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B2896" w14:textId="35EC8F65" w:rsidR="0074514A" w:rsidRPr="00C92F09" w:rsidRDefault="00236D05" w:rsidP="0074514A">
      <w:pPr>
        <w:pStyle w:val="NoSpacing"/>
        <w:rPr>
          <w:rFonts w:ascii="Tahoma" w:hAnsi="Tahoma" w:cs="Tahoma"/>
          <w:b/>
          <w:sz w:val="4"/>
          <w:szCs w:val="4"/>
        </w:rPr>
      </w:pPr>
      <w:r w:rsidRPr="00571AFC">
        <w:rPr>
          <w:rFonts w:ascii="Tahoma" w:hAnsi="Tahoma" w:cs="Tahoma"/>
          <w:b/>
          <w:bCs/>
          <w:noProof/>
          <w:sz w:val="24"/>
          <w:szCs w:val="24"/>
        </w:rPr>
        <w:drawing>
          <wp:anchor distT="0" distB="0" distL="114300" distR="114300" simplePos="0" relativeHeight="251658240" behindDoc="1" locked="0" layoutInCell="1" allowOverlap="1" wp14:anchorId="5115EB59" wp14:editId="6FC9B385">
            <wp:simplePos x="0" y="0"/>
            <wp:positionH relativeFrom="margin">
              <wp:posOffset>-259080</wp:posOffset>
            </wp:positionH>
            <wp:positionV relativeFrom="margin">
              <wp:posOffset>-347345</wp:posOffset>
            </wp:positionV>
            <wp:extent cx="7458075" cy="1609725"/>
            <wp:effectExtent l="0" t="0" r="9525" b="9525"/>
            <wp:wrapTight wrapText="bothSides">
              <wp:wrapPolygon edited="0">
                <wp:start x="0" y="0"/>
                <wp:lineTo x="0" y="21472"/>
                <wp:lineTo x="21572" y="21472"/>
                <wp:lineTo x="2157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7458075" cy="1609725"/>
                    </a:xfrm>
                    <a:prstGeom prst="rect">
                      <a:avLst/>
                    </a:prstGeom>
                  </pic:spPr>
                </pic:pic>
              </a:graphicData>
            </a:graphic>
            <wp14:sizeRelH relativeFrom="margin">
              <wp14:pctWidth>0</wp14:pctWidth>
            </wp14:sizeRelH>
          </wp:anchor>
        </w:drawing>
      </w:r>
    </w:p>
    <w:p w14:paraId="36AEF006" w14:textId="77777777" w:rsidR="003F083C" w:rsidRPr="00A0483A" w:rsidRDefault="003F083C" w:rsidP="003F083C">
      <w:pPr>
        <w:pStyle w:val="NoSpacing"/>
        <w:jc w:val="center"/>
        <w:rPr>
          <w:rFonts w:ascii="Tahoma" w:hAnsi="Tahoma" w:cs="Tahoma"/>
          <w:b/>
        </w:rPr>
      </w:pPr>
      <w:r w:rsidRPr="00A0483A">
        <w:rPr>
          <w:rFonts w:ascii="Tahoma" w:hAnsi="Tahoma" w:cs="Tahoma"/>
          <w:b/>
        </w:rPr>
        <w:t>The Bottom Line:</w:t>
      </w:r>
    </w:p>
    <w:p w14:paraId="703AF2B7" w14:textId="3DE52237" w:rsidR="003F083C" w:rsidRPr="00A0483A" w:rsidRDefault="003F083C" w:rsidP="003F083C">
      <w:pPr>
        <w:pStyle w:val="NoSpacing"/>
        <w:jc w:val="center"/>
        <w:rPr>
          <w:rFonts w:ascii="Tahoma" w:hAnsi="Tahoma" w:cs="Tahoma"/>
          <w:b/>
        </w:rPr>
      </w:pPr>
      <w:r w:rsidRPr="00A0483A">
        <w:rPr>
          <w:rFonts w:ascii="Tahoma" w:hAnsi="Tahoma" w:cs="Tahoma"/>
          <w:b/>
        </w:rPr>
        <w:t xml:space="preserve">Christ is all in all, and in Him I am </w:t>
      </w:r>
      <w:r w:rsidR="007D1689" w:rsidRPr="00A0483A">
        <w:rPr>
          <w:rFonts w:ascii="Tahoma" w:hAnsi="Tahoma" w:cs="Tahoma"/>
          <w:b/>
          <w:u w:val="single"/>
        </w:rPr>
        <w:t>____________</w:t>
      </w:r>
      <w:r w:rsidRPr="00A0483A">
        <w:rPr>
          <w:rFonts w:ascii="Tahoma" w:hAnsi="Tahoma" w:cs="Tahoma"/>
          <w:b/>
        </w:rPr>
        <w:t xml:space="preserve">, </w:t>
      </w:r>
      <w:r w:rsidR="007D1689" w:rsidRPr="00A0483A">
        <w:rPr>
          <w:rFonts w:ascii="Tahoma" w:hAnsi="Tahoma" w:cs="Tahoma"/>
          <w:b/>
          <w:u w:val="single"/>
        </w:rPr>
        <w:t>_______________</w:t>
      </w:r>
      <w:r w:rsidRPr="00A0483A">
        <w:rPr>
          <w:rFonts w:ascii="Tahoma" w:hAnsi="Tahoma" w:cs="Tahoma"/>
          <w:b/>
        </w:rPr>
        <w:t xml:space="preserve"> and </w:t>
      </w:r>
      <w:r w:rsidR="007D1689" w:rsidRPr="00A0483A">
        <w:rPr>
          <w:rFonts w:ascii="Tahoma" w:hAnsi="Tahoma" w:cs="Tahoma"/>
          <w:b/>
          <w:u w:val="single"/>
        </w:rPr>
        <w:t>____________</w:t>
      </w:r>
      <w:r w:rsidRPr="00A0483A">
        <w:rPr>
          <w:rFonts w:ascii="Tahoma" w:hAnsi="Tahoma" w:cs="Tahoma"/>
          <w:b/>
        </w:rPr>
        <w:t>.</w:t>
      </w:r>
    </w:p>
    <w:p w14:paraId="2D96C09A" w14:textId="77777777" w:rsidR="003F083C" w:rsidRPr="00C453AE" w:rsidRDefault="003F083C" w:rsidP="003F083C">
      <w:pPr>
        <w:pStyle w:val="NoSpacing"/>
        <w:rPr>
          <w:rFonts w:ascii="Tahoma" w:hAnsi="Tahoma" w:cs="Tahoma"/>
          <w:bCs/>
          <w:sz w:val="16"/>
          <w:szCs w:val="16"/>
        </w:rPr>
      </w:pPr>
    </w:p>
    <w:p w14:paraId="4F519301" w14:textId="6EE480EC" w:rsidR="003F083C" w:rsidRPr="00A0483A" w:rsidRDefault="003F083C" w:rsidP="003F083C">
      <w:pPr>
        <w:pStyle w:val="NoSpacing"/>
        <w:rPr>
          <w:rFonts w:ascii="Tahoma" w:hAnsi="Tahoma" w:cs="Tahoma"/>
          <w:bCs/>
          <w:i/>
          <w:iCs/>
        </w:rPr>
      </w:pPr>
      <w:r w:rsidRPr="00F5311D">
        <w:rPr>
          <w:rFonts w:ascii="Tahoma" w:hAnsi="Tahoma" w:cs="Tahoma"/>
          <w:bCs/>
        </w:rPr>
        <w:t xml:space="preserve">Paul’s conflict was not against flesh and blood, but of </w:t>
      </w:r>
      <w:r w:rsidR="007D1689" w:rsidRPr="00F5311D">
        <w:rPr>
          <w:rFonts w:ascii="Tahoma" w:hAnsi="Tahoma" w:cs="Tahoma"/>
          <w:bCs/>
          <w:u w:val="single"/>
        </w:rPr>
        <w:t>____________</w:t>
      </w:r>
      <w:r w:rsidRPr="00F5311D">
        <w:rPr>
          <w:rFonts w:ascii="Tahoma" w:hAnsi="Tahoma" w:cs="Tahoma"/>
          <w:bCs/>
        </w:rPr>
        <w:t xml:space="preserve"> and </w:t>
      </w:r>
      <w:r w:rsidR="007D1689" w:rsidRPr="00F5311D">
        <w:rPr>
          <w:rFonts w:ascii="Tahoma" w:hAnsi="Tahoma" w:cs="Tahoma"/>
          <w:bCs/>
          <w:u w:val="single"/>
        </w:rPr>
        <w:t>__________________</w:t>
      </w:r>
      <w:r w:rsidRPr="00F5311D">
        <w:rPr>
          <w:rFonts w:ascii="Tahoma" w:hAnsi="Tahoma" w:cs="Tahoma"/>
          <w:bCs/>
        </w:rPr>
        <w:t xml:space="preserve">. </w:t>
      </w:r>
      <w:r w:rsidRPr="00A0483A">
        <w:rPr>
          <w:rFonts w:ascii="Tahoma" w:hAnsi="Tahoma" w:cs="Tahoma"/>
          <w:b/>
        </w:rPr>
        <w:t xml:space="preserve">(VS 1, 2 Corinthians 10:3-6) </w:t>
      </w:r>
    </w:p>
    <w:p w14:paraId="078176CB" w14:textId="77777777" w:rsidR="003F083C" w:rsidRPr="00C453AE" w:rsidRDefault="003F083C" w:rsidP="003F083C">
      <w:pPr>
        <w:pStyle w:val="NoSpacing"/>
        <w:rPr>
          <w:rFonts w:ascii="Tahoma" w:hAnsi="Tahoma" w:cs="Tahoma"/>
          <w:bCs/>
          <w:sz w:val="16"/>
          <w:szCs w:val="16"/>
        </w:rPr>
      </w:pPr>
    </w:p>
    <w:p w14:paraId="0CB6ECAB" w14:textId="46E5B1C5" w:rsidR="003F083C" w:rsidRPr="00A0483A" w:rsidRDefault="003F083C" w:rsidP="003F083C">
      <w:pPr>
        <w:pStyle w:val="NoSpacing"/>
        <w:rPr>
          <w:rFonts w:ascii="Tahoma" w:hAnsi="Tahoma" w:cs="Tahoma"/>
          <w:b/>
        </w:rPr>
      </w:pPr>
      <w:r w:rsidRPr="00A0483A">
        <w:rPr>
          <w:rFonts w:ascii="Tahoma" w:hAnsi="Tahoma" w:cs="Tahoma"/>
          <w:b/>
        </w:rPr>
        <w:t xml:space="preserve">God is our ultimate </w:t>
      </w:r>
      <w:r w:rsidR="007D1689" w:rsidRPr="00A0483A">
        <w:rPr>
          <w:rFonts w:ascii="Tahoma" w:hAnsi="Tahoma" w:cs="Tahoma"/>
          <w:b/>
          <w:u w:val="single"/>
        </w:rPr>
        <w:t>_________________</w:t>
      </w:r>
      <w:r w:rsidRPr="00A0483A">
        <w:rPr>
          <w:rFonts w:ascii="Tahoma" w:hAnsi="Tahoma" w:cs="Tahoma"/>
          <w:b/>
        </w:rPr>
        <w:t>, but how does He do that? (VS 2)</w:t>
      </w:r>
    </w:p>
    <w:p w14:paraId="1112DE49" w14:textId="77777777" w:rsidR="007D1689" w:rsidRPr="00A0483A" w:rsidRDefault="007D1689" w:rsidP="003F083C">
      <w:pPr>
        <w:pStyle w:val="NoSpacing"/>
        <w:rPr>
          <w:rFonts w:ascii="Tahoma" w:hAnsi="Tahoma" w:cs="Tahoma"/>
          <w:b/>
          <w:sz w:val="10"/>
          <w:szCs w:val="10"/>
        </w:rPr>
      </w:pPr>
    </w:p>
    <w:p w14:paraId="60A201F5" w14:textId="77777777" w:rsidR="003F083C" w:rsidRPr="00A0483A" w:rsidRDefault="003F083C" w:rsidP="003F083C">
      <w:pPr>
        <w:pStyle w:val="NoSpacing"/>
        <w:rPr>
          <w:rFonts w:ascii="Tahoma" w:hAnsi="Tahoma" w:cs="Tahoma"/>
          <w:bCs/>
        </w:rPr>
      </w:pPr>
      <w:r w:rsidRPr="00A0483A">
        <w:rPr>
          <w:rFonts w:ascii="Tahoma" w:hAnsi="Tahoma" w:cs="Tahoma"/>
          <w:b/>
        </w:rPr>
        <w:t xml:space="preserve">1. Prayer: </w:t>
      </w:r>
      <w:r w:rsidRPr="00A0483A">
        <w:rPr>
          <w:rFonts w:ascii="Tahoma" w:hAnsi="Tahoma" w:cs="Tahoma"/>
          <w:bCs/>
        </w:rPr>
        <w:t>Paul through his prayer and our prayer for one another</w:t>
      </w:r>
    </w:p>
    <w:p w14:paraId="6AF1217B" w14:textId="77777777" w:rsidR="007D1689" w:rsidRPr="00A0483A" w:rsidRDefault="007D1689" w:rsidP="003F083C">
      <w:pPr>
        <w:pStyle w:val="NoSpacing"/>
        <w:rPr>
          <w:rFonts w:ascii="Tahoma" w:hAnsi="Tahoma" w:cs="Tahoma"/>
          <w:b/>
          <w:sz w:val="10"/>
          <w:szCs w:val="10"/>
        </w:rPr>
      </w:pPr>
    </w:p>
    <w:p w14:paraId="423209CB" w14:textId="1BE63E4F" w:rsidR="003F083C" w:rsidRPr="00A0483A" w:rsidRDefault="003F083C" w:rsidP="003F083C">
      <w:pPr>
        <w:pStyle w:val="NoSpacing"/>
        <w:rPr>
          <w:rFonts w:ascii="Tahoma" w:hAnsi="Tahoma" w:cs="Tahoma"/>
          <w:bCs/>
        </w:rPr>
      </w:pPr>
      <w:r w:rsidRPr="00A0483A">
        <w:rPr>
          <w:rFonts w:ascii="Tahoma" w:hAnsi="Tahoma" w:cs="Tahoma"/>
          <w:b/>
        </w:rPr>
        <w:t xml:space="preserve">2. Love: </w:t>
      </w:r>
      <w:r w:rsidRPr="00A0483A">
        <w:rPr>
          <w:rFonts w:ascii="Tahoma" w:hAnsi="Tahoma" w:cs="Tahoma"/>
          <w:bCs/>
        </w:rPr>
        <w:t xml:space="preserve">The maturing love of each believer one for another. </w:t>
      </w:r>
    </w:p>
    <w:p w14:paraId="3A280606" w14:textId="77777777" w:rsidR="007D1689" w:rsidRPr="00A0483A" w:rsidRDefault="007D1689" w:rsidP="003F083C">
      <w:pPr>
        <w:pStyle w:val="NoSpacing"/>
        <w:rPr>
          <w:rFonts w:ascii="Tahoma" w:hAnsi="Tahoma" w:cs="Tahoma"/>
          <w:b/>
          <w:sz w:val="10"/>
          <w:szCs w:val="10"/>
        </w:rPr>
      </w:pPr>
    </w:p>
    <w:p w14:paraId="14AE78E8" w14:textId="3F9E6225" w:rsidR="003F083C" w:rsidRPr="00A0483A" w:rsidRDefault="003F083C" w:rsidP="003F083C">
      <w:pPr>
        <w:pStyle w:val="NoSpacing"/>
        <w:rPr>
          <w:rFonts w:ascii="Tahoma" w:hAnsi="Tahoma" w:cs="Tahoma"/>
          <w:bCs/>
        </w:rPr>
      </w:pPr>
      <w:r w:rsidRPr="00A0483A">
        <w:rPr>
          <w:rFonts w:ascii="Tahoma" w:hAnsi="Tahoma" w:cs="Tahoma"/>
          <w:b/>
        </w:rPr>
        <w:t>3. The Word of God:</w:t>
      </w:r>
      <w:r w:rsidRPr="00A0483A">
        <w:rPr>
          <w:rFonts w:ascii="Tahoma" w:hAnsi="Tahoma" w:cs="Tahoma"/>
          <w:bCs/>
        </w:rPr>
        <w:t xml:space="preserve"> The maturing of faith and understanding in the Word of God. </w:t>
      </w:r>
    </w:p>
    <w:p w14:paraId="04610CB0" w14:textId="77777777" w:rsidR="003F083C" w:rsidRPr="00C453AE" w:rsidRDefault="003F083C" w:rsidP="003F083C">
      <w:pPr>
        <w:pStyle w:val="NoSpacing"/>
        <w:rPr>
          <w:rFonts w:ascii="Tahoma" w:hAnsi="Tahoma" w:cs="Tahoma"/>
          <w:bCs/>
          <w:sz w:val="16"/>
          <w:szCs w:val="16"/>
        </w:rPr>
      </w:pPr>
    </w:p>
    <w:p w14:paraId="1A307C74" w14:textId="75CCA0D1" w:rsidR="003F083C" w:rsidRPr="00A0483A" w:rsidRDefault="003F083C" w:rsidP="003F083C">
      <w:pPr>
        <w:pStyle w:val="NoSpacing"/>
        <w:rPr>
          <w:rFonts w:ascii="Tahoma" w:hAnsi="Tahoma" w:cs="Tahoma"/>
          <w:b/>
        </w:rPr>
      </w:pPr>
      <w:r w:rsidRPr="00A0483A">
        <w:rPr>
          <w:rFonts w:ascii="Tahoma" w:hAnsi="Tahoma" w:cs="Tahoma"/>
          <w:bCs/>
        </w:rPr>
        <w:t xml:space="preserve">Everything we need is to be found in </w:t>
      </w:r>
      <w:r w:rsidR="007D1689" w:rsidRPr="00A0483A">
        <w:rPr>
          <w:rFonts w:ascii="Tahoma" w:hAnsi="Tahoma" w:cs="Tahoma"/>
          <w:bCs/>
          <w:u w:val="single"/>
        </w:rPr>
        <w:t>___________________</w:t>
      </w:r>
      <w:r w:rsidRPr="00A0483A">
        <w:rPr>
          <w:rFonts w:ascii="Tahoma" w:hAnsi="Tahoma" w:cs="Tahoma"/>
          <w:bCs/>
        </w:rPr>
        <w:t xml:space="preserve"> with and a deeper </w:t>
      </w:r>
      <w:r w:rsidR="007D1689" w:rsidRPr="00A0483A">
        <w:rPr>
          <w:rFonts w:ascii="Tahoma" w:hAnsi="Tahoma" w:cs="Tahoma"/>
          <w:bCs/>
          <w:u w:val="single"/>
        </w:rPr>
        <w:t>____________________</w:t>
      </w:r>
      <w:r w:rsidRPr="00A0483A">
        <w:rPr>
          <w:rFonts w:ascii="Tahoma" w:hAnsi="Tahoma" w:cs="Tahoma"/>
          <w:bCs/>
        </w:rPr>
        <w:t xml:space="preserve"> of The Father, The Son and The Holy Spirit.</w:t>
      </w:r>
      <w:r w:rsidRPr="00A0483A">
        <w:rPr>
          <w:rFonts w:ascii="Tahoma" w:hAnsi="Tahoma" w:cs="Tahoma"/>
          <w:b/>
        </w:rPr>
        <w:t xml:space="preserve"> (VS 2-3)</w:t>
      </w:r>
    </w:p>
    <w:p w14:paraId="1740A47A" w14:textId="77777777" w:rsidR="003F083C" w:rsidRPr="00C453AE" w:rsidRDefault="003F083C" w:rsidP="003F083C">
      <w:pPr>
        <w:pStyle w:val="NoSpacing"/>
        <w:rPr>
          <w:rFonts w:ascii="Tahoma" w:hAnsi="Tahoma" w:cs="Tahoma"/>
          <w:bCs/>
          <w:sz w:val="16"/>
          <w:szCs w:val="16"/>
        </w:rPr>
      </w:pPr>
    </w:p>
    <w:p w14:paraId="25F28FB9" w14:textId="77777777" w:rsidR="003F083C" w:rsidRPr="00A0483A" w:rsidRDefault="003F083C" w:rsidP="003F083C">
      <w:pPr>
        <w:pStyle w:val="NoSpacing"/>
        <w:tabs>
          <w:tab w:val="left" w:pos="3019"/>
        </w:tabs>
        <w:rPr>
          <w:rFonts w:ascii="Tahoma" w:hAnsi="Tahoma" w:cs="Tahoma"/>
          <w:b/>
        </w:rPr>
      </w:pPr>
      <w:r w:rsidRPr="00A0483A">
        <w:rPr>
          <w:rFonts w:ascii="Tahoma" w:hAnsi="Tahoma" w:cs="Tahoma"/>
          <w:b/>
        </w:rPr>
        <w:t>Deceive (VS 4)</w:t>
      </w:r>
    </w:p>
    <w:p w14:paraId="658076E9" w14:textId="77777777" w:rsidR="003F083C" w:rsidRPr="00A0483A" w:rsidRDefault="003F083C" w:rsidP="003F083C">
      <w:pPr>
        <w:pStyle w:val="NoSpacing"/>
        <w:rPr>
          <w:rFonts w:ascii="Tahoma" w:hAnsi="Tahoma" w:cs="Tahoma"/>
          <w:bCs/>
          <w:i/>
          <w:iCs/>
        </w:rPr>
      </w:pPr>
      <w:r w:rsidRPr="00A0483A">
        <w:rPr>
          <w:rFonts w:ascii="Tahoma" w:hAnsi="Tahoma" w:cs="Tahoma"/>
          <w:bCs/>
          <w:i/>
          <w:iCs/>
        </w:rPr>
        <w:t>Paralogizomai</w:t>
      </w:r>
    </w:p>
    <w:p w14:paraId="0C5EA629" w14:textId="61A342ED" w:rsidR="003F083C" w:rsidRPr="00A0483A" w:rsidRDefault="003F083C" w:rsidP="003F083C">
      <w:pPr>
        <w:pStyle w:val="NoSpacing"/>
        <w:rPr>
          <w:rFonts w:ascii="Tahoma" w:hAnsi="Tahoma" w:cs="Tahoma"/>
          <w:bCs/>
          <w:i/>
          <w:iCs/>
        </w:rPr>
      </w:pPr>
      <w:r w:rsidRPr="00A0483A">
        <w:rPr>
          <w:rFonts w:ascii="Tahoma" w:hAnsi="Tahoma" w:cs="Tahoma"/>
          <w:bCs/>
          <w:i/>
          <w:iCs/>
        </w:rPr>
        <w:t xml:space="preserve">Deceive, </w:t>
      </w:r>
      <w:r w:rsidR="007D1689" w:rsidRPr="00A0483A">
        <w:rPr>
          <w:rFonts w:ascii="Tahoma" w:hAnsi="Tahoma" w:cs="Tahoma"/>
          <w:b/>
          <w:i/>
          <w:iCs/>
          <w:u w:val="single"/>
        </w:rPr>
        <w:t>_____________</w:t>
      </w:r>
      <w:r w:rsidRPr="00A0483A">
        <w:rPr>
          <w:rFonts w:ascii="Tahoma" w:hAnsi="Tahoma" w:cs="Tahoma"/>
          <w:b/>
          <w:i/>
          <w:iCs/>
          <w:u w:val="single"/>
        </w:rPr>
        <w:t>,</w:t>
      </w:r>
      <w:r w:rsidRPr="00A0483A">
        <w:rPr>
          <w:rFonts w:ascii="Tahoma" w:hAnsi="Tahoma" w:cs="Tahoma"/>
          <w:bCs/>
          <w:i/>
          <w:iCs/>
        </w:rPr>
        <w:t xml:space="preserve"> reckon fraudulently, Defraud</w:t>
      </w:r>
    </w:p>
    <w:p w14:paraId="26191A62" w14:textId="77777777" w:rsidR="003F083C" w:rsidRPr="00C453AE" w:rsidRDefault="003F083C" w:rsidP="003F083C">
      <w:pPr>
        <w:pStyle w:val="NoSpacing"/>
        <w:rPr>
          <w:rFonts w:ascii="Tahoma" w:hAnsi="Tahoma" w:cs="Tahoma"/>
          <w:b/>
          <w:sz w:val="16"/>
          <w:szCs w:val="16"/>
        </w:rPr>
      </w:pPr>
    </w:p>
    <w:p w14:paraId="3F401303" w14:textId="3AC05C2C" w:rsidR="003F083C" w:rsidRPr="00A0483A" w:rsidRDefault="003F083C" w:rsidP="003F083C">
      <w:pPr>
        <w:pStyle w:val="NoSpacing"/>
        <w:rPr>
          <w:rFonts w:ascii="Tahoma" w:hAnsi="Tahoma" w:cs="Tahoma"/>
          <w:bCs/>
        </w:rPr>
      </w:pPr>
      <w:r w:rsidRPr="00A0483A">
        <w:rPr>
          <w:rFonts w:ascii="Tahoma" w:hAnsi="Tahoma" w:cs="Tahoma"/>
          <w:bCs/>
        </w:rPr>
        <w:t xml:space="preserve">The best </w:t>
      </w:r>
      <w:r w:rsidR="007D1689" w:rsidRPr="00A0483A">
        <w:rPr>
          <w:rFonts w:ascii="Tahoma" w:hAnsi="Tahoma" w:cs="Tahoma"/>
          <w:bCs/>
          <w:u w:val="single"/>
        </w:rPr>
        <w:t>______________</w:t>
      </w:r>
      <w:r w:rsidRPr="00A0483A">
        <w:rPr>
          <w:rFonts w:ascii="Tahoma" w:hAnsi="Tahoma" w:cs="Tahoma"/>
          <w:bCs/>
        </w:rPr>
        <w:t xml:space="preserve"> against what is false, is a strong and growing knowledge of what is true.</w:t>
      </w:r>
      <w:r w:rsidRPr="00A0483A">
        <w:rPr>
          <w:rFonts w:ascii="Tahoma" w:hAnsi="Tahoma" w:cs="Tahoma"/>
          <w:b/>
        </w:rPr>
        <w:t xml:space="preserve"> (VS 2-5) </w:t>
      </w:r>
    </w:p>
    <w:p w14:paraId="18264038" w14:textId="77777777" w:rsidR="003F083C" w:rsidRPr="00C453AE" w:rsidRDefault="003F083C" w:rsidP="003F083C">
      <w:pPr>
        <w:pStyle w:val="NoSpacing"/>
        <w:rPr>
          <w:rFonts w:ascii="Tahoma" w:hAnsi="Tahoma" w:cs="Tahoma"/>
          <w:bCs/>
          <w:sz w:val="16"/>
          <w:szCs w:val="16"/>
        </w:rPr>
      </w:pPr>
    </w:p>
    <w:p w14:paraId="0E7A6DED" w14:textId="0C9C77CD" w:rsidR="003F083C" w:rsidRPr="00A0483A" w:rsidRDefault="003F083C" w:rsidP="003F083C">
      <w:pPr>
        <w:pStyle w:val="NoSpacing"/>
        <w:rPr>
          <w:rFonts w:ascii="Tahoma" w:hAnsi="Tahoma" w:cs="Tahoma"/>
          <w:b/>
        </w:rPr>
      </w:pPr>
      <w:r w:rsidRPr="00A0483A">
        <w:rPr>
          <w:rFonts w:ascii="Tahoma" w:hAnsi="Tahoma" w:cs="Tahoma"/>
          <w:bCs/>
        </w:rPr>
        <w:t xml:space="preserve">Get in the Word, Grow in the Word, </w:t>
      </w:r>
      <w:r w:rsidR="007D1689" w:rsidRPr="00A0483A">
        <w:rPr>
          <w:rFonts w:ascii="Tahoma" w:hAnsi="Tahoma" w:cs="Tahoma"/>
          <w:bCs/>
          <w:u w:val="single"/>
        </w:rPr>
        <w:t>___________</w:t>
      </w:r>
      <w:r w:rsidRPr="00A0483A">
        <w:rPr>
          <w:rFonts w:ascii="Tahoma" w:hAnsi="Tahoma" w:cs="Tahoma"/>
          <w:bCs/>
        </w:rPr>
        <w:t xml:space="preserve"> the </w:t>
      </w:r>
      <w:r w:rsidR="007D1689" w:rsidRPr="00A0483A">
        <w:rPr>
          <w:rFonts w:ascii="Tahoma" w:hAnsi="Tahoma" w:cs="Tahoma"/>
          <w:bCs/>
          <w:u w:val="single"/>
        </w:rPr>
        <w:t>_____________</w:t>
      </w:r>
      <w:r w:rsidRPr="00A0483A">
        <w:rPr>
          <w:rFonts w:ascii="Tahoma" w:hAnsi="Tahoma" w:cs="Tahoma"/>
          <w:bCs/>
        </w:rPr>
        <w:t>!</w:t>
      </w:r>
      <w:r w:rsidRPr="00A0483A">
        <w:rPr>
          <w:rFonts w:ascii="Tahoma" w:hAnsi="Tahoma" w:cs="Tahoma"/>
          <w:b/>
        </w:rPr>
        <w:t xml:space="preserve"> (VS 4-5)</w:t>
      </w:r>
    </w:p>
    <w:p w14:paraId="2F7FA96D" w14:textId="77777777" w:rsidR="003F083C" w:rsidRPr="00C453AE" w:rsidRDefault="003F083C" w:rsidP="003F083C">
      <w:pPr>
        <w:pStyle w:val="NoSpacing"/>
        <w:rPr>
          <w:rFonts w:ascii="Tahoma" w:hAnsi="Tahoma" w:cs="Tahoma"/>
          <w:bCs/>
          <w:sz w:val="16"/>
          <w:szCs w:val="16"/>
        </w:rPr>
      </w:pPr>
    </w:p>
    <w:p w14:paraId="4F9379E9" w14:textId="77777777" w:rsidR="003F083C" w:rsidRPr="00A0483A" w:rsidRDefault="003F083C" w:rsidP="003F083C">
      <w:pPr>
        <w:pStyle w:val="NoSpacing"/>
        <w:rPr>
          <w:rFonts w:ascii="Tahoma" w:hAnsi="Tahoma" w:cs="Tahoma"/>
          <w:b/>
        </w:rPr>
      </w:pPr>
      <w:r w:rsidRPr="00A0483A">
        <w:rPr>
          <w:rFonts w:ascii="Tahoma" w:hAnsi="Tahoma" w:cs="Tahoma"/>
          <w:b/>
        </w:rPr>
        <w:t>Rooted (VS 7)</w:t>
      </w:r>
    </w:p>
    <w:p w14:paraId="67B8CC23" w14:textId="77777777" w:rsidR="003F083C" w:rsidRPr="00A0483A" w:rsidRDefault="003F083C" w:rsidP="003F083C">
      <w:pPr>
        <w:pStyle w:val="NoSpacing"/>
        <w:rPr>
          <w:rFonts w:ascii="Tahoma" w:hAnsi="Tahoma" w:cs="Tahoma"/>
          <w:bCs/>
          <w:i/>
          <w:iCs/>
        </w:rPr>
      </w:pPr>
      <w:r w:rsidRPr="00A0483A">
        <w:rPr>
          <w:rFonts w:ascii="Tahoma" w:hAnsi="Tahoma" w:cs="Tahoma"/>
          <w:bCs/>
          <w:i/>
          <w:iCs/>
        </w:rPr>
        <w:t>Rhizoō (BDAG)</w:t>
      </w:r>
    </w:p>
    <w:p w14:paraId="377C5B84" w14:textId="77777777" w:rsidR="003F083C" w:rsidRPr="00A0483A" w:rsidRDefault="003F083C" w:rsidP="003F083C">
      <w:pPr>
        <w:pStyle w:val="NoSpacing"/>
        <w:rPr>
          <w:rFonts w:ascii="Tahoma" w:hAnsi="Tahoma" w:cs="Tahoma"/>
          <w:b/>
          <w:i/>
          <w:iCs/>
          <w:u w:val="single"/>
        </w:rPr>
      </w:pPr>
      <w:r w:rsidRPr="00A0483A">
        <w:rPr>
          <w:rFonts w:ascii="Tahoma" w:hAnsi="Tahoma" w:cs="Tahoma"/>
          <w:bCs/>
          <w:i/>
          <w:iCs/>
        </w:rPr>
        <w:t>Be/Become firmly rooted or fixed</w:t>
      </w:r>
    </w:p>
    <w:p w14:paraId="38CFBA02" w14:textId="77777777" w:rsidR="003F083C" w:rsidRPr="00C453AE" w:rsidRDefault="003F083C" w:rsidP="003F083C">
      <w:pPr>
        <w:pStyle w:val="NoSpacing"/>
        <w:rPr>
          <w:rFonts w:ascii="Tahoma" w:hAnsi="Tahoma" w:cs="Tahoma"/>
          <w:b/>
          <w:i/>
          <w:iCs/>
          <w:sz w:val="12"/>
          <w:szCs w:val="12"/>
          <w:u w:val="single"/>
        </w:rPr>
      </w:pPr>
    </w:p>
    <w:p w14:paraId="141FBD84" w14:textId="09E05D94" w:rsidR="003F083C" w:rsidRPr="00A0483A" w:rsidRDefault="003F083C" w:rsidP="003F083C">
      <w:pPr>
        <w:pStyle w:val="NoSpacing"/>
        <w:rPr>
          <w:rFonts w:ascii="Tahoma" w:hAnsi="Tahoma" w:cs="Tahoma"/>
          <w:bCs/>
          <w:i/>
          <w:iCs/>
        </w:rPr>
      </w:pPr>
      <w:r w:rsidRPr="00A0483A">
        <w:rPr>
          <w:rFonts w:ascii="Tahoma" w:hAnsi="Tahoma" w:cs="Tahoma"/>
          <w:b/>
          <w:i/>
          <w:iCs/>
        </w:rPr>
        <w:t>Perfect Tense</w:t>
      </w:r>
      <w:r w:rsidRPr="00A0483A">
        <w:rPr>
          <w:rFonts w:ascii="Tahoma" w:hAnsi="Tahoma" w:cs="Tahoma"/>
          <w:bCs/>
          <w:i/>
          <w:iCs/>
        </w:rPr>
        <w:t xml:space="preserve">: Indicates an action which is viewed as having been </w:t>
      </w:r>
      <w:r w:rsidR="007D1689" w:rsidRPr="00A0483A">
        <w:rPr>
          <w:rFonts w:ascii="Tahoma" w:hAnsi="Tahoma" w:cs="Tahoma"/>
          <w:b/>
          <w:i/>
          <w:iCs/>
          <w:u w:val="single"/>
        </w:rPr>
        <w:t>________________</w:t>
      </w:r>
      <w:r w:rsidRPr="00A0483A">
        <w:rPr>
          <w:rFonts w:ascii="Tahoma" w:hAnsi="Tahoma" w:cs="Tahoma"/>
          <w:bCs/>
          <w:i/>
          <w:iCs/>
        </w:rPr>
        <w:t xml:space="preserve"> in the past, once and for all, not needing to be repeated.</w:t>
      </w:r>
    </w:p>
    <w:p w14:paraId="20B61BD0" w14:textId="77777777" w:rsidR="003F083C" w:rsidRPr="00C453AE" w:rsidRDefault="003F083C" w:rsidP="003F083C">
      <w:pPr>
        <w:pStyle w:val="NoSpacing"/>
        <w:rPr>
          <w:rFonts w:ascii="Tahoma" w:hAnsi="Tahoma" w:cs="Tahoma"/>
          <w:bCs/>
          <w:i/>
          <w:iCs/>
          <w:sz w:val="12"/>
          <w:szCs w:val="12"/>
        </w:rPr>
      </w:pPr>
    </w:p>
    <w:p w14:paraId="0555D082" w14:textId="6DDB262E" w:rsidR="003F083C" w:rsidRPr="00A0483A" w:rsidRDefault="003F083C" w:rsidP="003F083C">
      <w:pPr>
        <w:pStyle w:val="NoSpacing"/>
        <w:rPr>
          <w:b/>
        </w:rPr>
      </w:pPr>
      <w:r w:rsidRPr="00A0483A">
        <w:rPr>
          <w:rFonts w:ascii="Tahoma" w:hAnsi="Tahoma" w:cs="Tahoma"/>
          <w:b/>
          <w:i/>
          <w:iCs/>
        </w:rPr>
        <w:t>Passive Voice:</w:t>
      </w:r>
      <w:r w:rsidRPr="00A0483A">
        <w:rPr>
          <w:b/>
        </w:rPr>
        <w:t xml:space="preserve">  </w:t>
      </w:r>
      <w:r w:rsidRPr="00A0483A">
        <w:rPr>
          <w:rFonts w:ascii="Tahoma" w:hAnsi="Tahoma" w:cs="Tahoma"/>
          <w:i/>
          <w:iCs/>
        </w:rPr>
        <w:t xml:space="preserve">Indicates the subject </w:t>
      </w:r>
      <w:r w:rsidR="007D1689" w:rsidRPr="00A0483A">
        <w:rPr>
          <w:rFonts w:ascii="Tahoma" w:hAnsi="Tahoma" w:cs="Tahoma"/>
          <w:b/>
          <w:bCs/>
          <w:i/>
          <w:iCs/>
          <w:u w:val="single"/>
        </w:rPr>
        <w:t>_______________</w:t>
      </w:r>
      <w:r w:rsidRPr="00A0483A">
        <w:rPr>
          <w:rFonts w:ascii="Tahoma" w:hAnsi="Tahoma" w:cs="Tahoma"/>
          <w:i/>
          <w:iCs/>
        </w:rPr>
        <w:t xml:space="preserve"> the action rather than doing it.</w:t>
      </w:r>
    </w:p>
    <w:p w14:paraId="382F8F12" w14:textId="77777777" w:rsidR="003F083C" w:rsidRPr="00C453AE" w:rsidRDefault="003F083C" w:rsidP="003F083C">
      <w:pPr>
        <w:pStyle w:val="NoSpacing"/>
        <w:rPr>
          <w:rFonts w:ascii="Tahoma" w:hAnsi="Tahoma" w:cs="Tahoma"/>
          <w:bCs/>
          <w:sz w:val="16"/>
          <w:szCs w:val="16"/>
        </w:rPr>
      </w:pPr>
    </w:p>
    <w:p w14:paraId="1390689A" w14:textId="77777777" w:rsidR="003F083C" w:rsidRPr="00A0483A" w:rsidRDefault="003F083C" w:rsidP="003F083C">
      <w:pPr>
        <w:pStyle w:val="NoSpacing"/>
        <w:rPr>
          <w:rFonts w:ascii="Tahoma" w:hAnsi="Tahoma" w:cs="Tahoma"/>
          <w:b/>
          <w:i/>
          <w:iCs/>
        </w:rPr>
      </w:pPr>
      <w:r w:rsidRPr="00A0483A">
        <w:rPr>
          <w:rFonts w:ascii="Tahoma" w:hAnsi="Tahoma" w:cs="Tahoma"/>
          <w:b/>
        </w:rPr>
        <w:t>Built up (VS 7)</w:t>
      </w:r>
    </w:p>
    <w:p w14:paraId="2609A53A" w14:textId="77777777" w:rsidR="003F083C" w:rsidRPr="00A0483A" w:rsidRDefault="003F083C" w:rsidP="003F083C">
      <w:pPr>
        <w:pStyle w:val="NoSpacing"/>
        <w:rPr>
          <w:rFonts w:ascii="Tahoma" w:hAnsi="Tahoma" w:cs="Tahoma"/>
          <w:bCs/>
          <w:i/>
          <w:iCs/>
        </w:rPr>
      </w:pPr>
      <w:r w:rsidRPr="00A0483A">
        <w:rPr>
          <w:rFonts w:ascii="Tahoma" w:hAnsi="Tahoma" w:cs="Tahoma"/>
          <w:bCs/>
          <w:i/>
          <w:iCs/>
        </w:rPr>
        <w:t>Epoikodomeō (BDAG)</w:t>
      </w:r>
    </w:p>
    <w:p w14:paraId="5B146E45" w14:textId="77777777" w:rsidR="003F083C" w:rsidRPr="00A0483A" w:rsidRDefault="003F083C" w:rsidP="003F083C">
      <w:pPr>
        <w:pStyle w:val="NoSpacing"/>
        <w:rPr>
          <w:rFonts w:ascii="Tahoma" w:hAnsi="Tahoma" w:cs="Tahoma"/>
          <w:bCs/>
          <w:i/>
          <w:iCs/>
        </w:rPr>
      </w:pPr>
      <w:r w:rsidRPr="00A0483A">
        <w:rPr>
          <w:rFonts w:ascii="Tahoma" w:hAnsi="Tahoma" w:cs="Tahoma"/>
          <w:bCs/>
          <w:i/>
          <w:iCs/>
        </w:rPr>
        <w:t>Build on to; edify, build up/on</w:t>
      </w:r>
    </w:p>
    <w:p w14:paraId="39D742DB" w14:textId="77777777" w:rsidR="003F083C" w:rsidRPr="00C453AE" w:rsidRDefault="003F083C" w:rsidP="003F083C">
      <w:pPr>
        <w:pStyle w:val="NoSpacing"/>
        <w:rPr>
          <w:rFonts w:ascii="Tahoma" w:hAnsi="Tahoma" w:cs="Tahoma"/>
          <w:bCs/>
          <w:i/>
          <w:iCs/>
          <w:sz w:val="12"/>
          <w:szCs w:val="12"/>
        </w:rPr>
      </w:pPr>
    </w:p>
    <w:p w14:paraId="4D2F19C3" w14:textId="736B060D" w:rsidR="003F083C" w:rsidRPr="00A0483A" w:rsidRDefault="003F083C" w:rsidP="003F083C">
      <w:pPr>
        <w:pStyle w:val="NoSpacing"/>
        <w:rPr>
          <w:rFonts w:ascii="Tahoma" w:hAnsi="Tahoma" w:cs="Tahoma"/>
          <w:bCs/>
          <w:i/>
          <w:iCs/>
        </w:rPr>
      </w:pPr>
      <w:r w:rsidRPr="00A0483A">
        <w:rPr>
          <w:rFonts w:ascii="Tahoma" w:hAnsi="Tahoma" w:cs="Tahoma"/>
          <w:b/>
          <w:i/>
          <w:iCs/>
        </w:rPr>
        <w:t xml:space="preserve">Present Tense: </w:t>
      </w:r>
      <w:r w:rsidRPr="00A0483A">
        <w:rPr>
          <w:rFonts w:ascii="Tahoma" w:hAnsi="Tahoma" w:cs="Tahoma"/>
          <w:bCs/>
          <w:i/>
          <w:iCs/>
        </w:rPr>
        <w:t xml:space="preserve">Indicates a simple statement of fact or reality viewed as occurring </w:t>
      </w:r>
      <w:proofErr w:type="gramStart"/>
      <w:r w:rsidRPr="00A0483A">
        <w:rPr>
          <w:rFonts w:ascii="Tahoma" w:hAnsi="Tahoma" w:cs="Tahoma"/>
          <w:bCs/>
          <w:i/>
          <w:iCs/>
        </w:rPr>
        <w:t>in</w:t>
      </w:r>
      <w:proofErr w:type="gramEnd"/>
      <w:r w:rsidRPr="00A0483A">
        <w:rPr>
          <w:rFonts w:ascii="Tahoma" w:hAnsi="Tahoma" w:cs="Tahoma"/>
          <w:bCs/>
          <w:i/>
          <w:iCs/>
        </w:rPr>
        <w:t xml:space="preserve"> actual time. In most cases this corresponds directly with the English </w:t>
      </w:r>
      <w:r w:rsidR="007D1689" w:rsidRPr="00A0483A">
        <w:rPr>
          <w:rFonts w:ascii="Tahoma" w:hAnsi="Tahoma" w:cs="Tahoma"/>
          <w:b/>
          <w:i/>
          <w:iCs/>
          <w:u w:val="single"/>
        </w:rPr>
        <w:t>______________</w:t>
      </w:r>
      <w:r w:rsidRPr="00A0483A">
        <w:rPr>
          <w:rFonts w:ascii="Tahoma" w:hAnsi="Tahoma" w:cs="Tahoma"/>
          <w:bCs/>
          <w:i/>
          <w:iCs/>
        </w:rPr>
        <w:t xml:space="preserve"> tense.</w:t>
      </w:r>
    </w:p>
    <w:p w14:paraId="22FC36BE" w14:textId="4C054648" w:rsidR="003F083C" w:rsidRPr="00C453AE" w:rsidRDefault="003F083C" w:rsidP="003F083C">
      <w:pPr>
        <w:pStyle w:val="NoSpacing"/>
        <w:rPr>
          <w:rFonts w:ascii="Tahoma" w:hAnsi="Tahoma" w:cs="Tahoma"/>
          <w:bCs/>
          <w:i/>
          <w:iCs/>
          <w:sz w:val="12"/>
          <w:szCs w:val="12"/>
        </w:rPr>
      </w:pPr>
    </w:p>
    <w:p w14:paraId="0D364E85" w14:textId="42890CFA" w:rsidR="003F083C" w:rsidRPr="00A0483A" w:rsidRDefault="003F083C" w:rsidP="003F083C">
      <w:pPr>
        <w:pStyle w:val="NoSpacing"/>
        <w:rPr>
          <w:rFonts w:ascii="Tahoma" w:hAnsi="Tahoma" w:cs="Tahoma"/>
          <w:i/>
          <w:iCs/>
        </w:rPr>
      </w:pPr>
      <w:r w:rsidRPr="00A0483A">
        <w:rPr>
          <w:rFonts w:ascii="Tahoma" w:hAnsi="Tahoma" w:cs="Tahoma"/>
          <w:b/>
          <w:i/>
          <w:iCs/>
        </w:rPr>
        <w:t>Passive Voice:</w:t>
      </w:r>
      <w:r w:rsidRPr="00A0483A">
        <w:rPr>
          <w:b/>
        </w:rPr>
        <w:t xml:space="preserve">  </w:t>
      </w:r>
      <w:r w:rsidRPr="00A0483A">
        <w:rPr>
          <w:rFonts w:ascii="Tahoma" w:hAnsi="Tahoma" w:cs="Tahoma"/>
          <w:i/>
          <w:iCs/>
        </w:rPr>
        <w:t>Indicates the subject receives the action rather than doing it.</w:t>
      </w:r>
    </w:p>
    <w:p w14:paraId="55D76924" w14:textId="77777777" w:rsidR="003F083C" w:rsidRPr="00C453AE" w:rsidRDefault="003F083C" w:rsidP="003F083C">
      <w:pPr>
        <w:pStyle w:val="NoSpacing"/>
        <w:rPr>
          <w:rFonts w:ascii="Tahoma" w:hAnsi="Tahoma" w:cs="Tahoma"/>
          <w:i/>
          <w:iCs/>
          <w:sz w:val="16"/>
          <w:szCs w:val="16"/>
        </w:rPr>
      </w:pPr>
    </w:p>
    <w:p w14:paraId="776EEAC0" w14:textId="77777777" w:rsidR="003F083C" w:rsidRPr="00A0483A" w:rsidRDefault="003F083C" w:rsidP="003F083C">
      <w:pPr>
        <w:pStyle w:val="NoSpacing"/>
        <w:rPr>
          <w:rFonts w:ascii="Tahoma" w:hAnsi="Tahoma" w:cs="Tahoma"/>
          <w:b/>
        </w:rPr>
      </w:pPr>
      <w:r w:rsidRPr="00A0483A">
        <w:rPr>
          <w:rFonts w:ascii="Tahoma" w:hAnsi="Tahoma" w:cs="Tahoma"/>
          <w:b/>
        </w:rPr>
        <w:t>Established (VS 7)</w:t>
      </w:r>
    </w:p>
    <w:p w14:paraId="7530CEEB" w14:textId="77777777" w:rsidR="003F083C" w:rsidRPr="00A0483A" w:rsidRDefault="003F083C" w:rsidP="003F083C">
      <w:pPr>
        <w:pStyle w:val="NoSpacing"/>
        <w:rPr>
          <w:rFonts w:ascii="Tahoma" w:hAnsi="Tahoma" w:cs="Tahoma"/>
          <w:bCs/>
          <w:i/>
          <w:iCs/>
        </w:rPr>
      </w:pPr>
      <w:r w:rsidRPr="00A0483A">
        <w:rPr>
          <w:rFonts w:ascii="Tahoma" w:hAnsi="Tahoma" w:cs="Tahoma"/>
          <w:bCs/>
          <w:i/>
          <w:iCs/>
        </w:rPr>
        <w:t>Bebaioō  (BDAG)</w:t>
      </w:r>
    </w:p>
    <w:p w14:paraId="6C7F0148" w14:textId="77777777" w:rsidR="003F083C" w:rsidRPr="00A0483A" w:rsidRDefault="003F083C" w:rsidP="003F083C">
      <w:pPr>
        <w:pStyle w:val="NoSpacing"/>
        <w:rPr>
          <w:rFonts w:ascii="Tahoma" w:hAnsi="Tahoma" w:cs="Tahoma"/>
          <w:bCs/>
          <w:i/>
          <w:iCs/>
        </w:rPr>
      </w:pPr>
      <w:r w:rsidRPr="00A0483A">
        <w:rPr>
          <w:rFonts w:ascii="Tahoma" w:hAnsi="Tahoma" w:cs="Tahoma"/>
          <w:bCs/>
          <w:i/>
          <w:iCs/>
        </w:rPr>
        <w:t>Confirm, establish, strengthen</w:t>
      </w:r>
    </w:p>
    <w:p w14:paraId="5F61275B" w14:textId="77777777" w:rsidR="003F083C" w:rsidRPr="00C453AE" w:rsidRDefault="003F083C" w:rsidP="003F083C">
      <w:pPr>
        <w:pStyle w:val="NoSpacing"/>
        <w:rPr>
          <w:rFonts w:ascii="Tahoma" w:hAnsi="Tahoma" w:cs="Tahoma"/>
          <w:bCs/>
          <w:i/>
          <w:iCs/>
          <w:sz w:val="12"/>
          <w:szCs w:val="12"/>
        </w:rPr>
      </w:pPr>
    </w:p>
    <w:p w14:paraId="2D2FC62C" w14:textId="77777777" w:rsidR="003F083C" w:rsidRPr="00A0483A" w:rsidRDefault="003F083C" w:rsidP="003F083C">
      <w:pPr>
        <w:pStyle w:val="NoSpacing"/>
        <w:rPr>
          <w:rFonts w:ascii="Tahoma" w:hAnsi="Tahoma" w:cs="Tahoma"/>
          <w:bCs/>
          <w:i/>
          <w:iCs/>
        </w:rPr>
      </w:pPr>
      <w:r w:rsidRPr="00A0483A">
        <w:rPr>
          <w:rFonts w:ascii="Tahoma" w:hAnsi="Tahoma" w:cs="Tahoma"/>
          <w:b/>
          <w:i/>
          <w:iCs/>
        </w:rPr>
        <w:t xml:space="preserve">Present Tense: </w:t>
      </w:r>
      <w:r w:rsidRPr="00A0483A">
        <w:rPr>
          <w:rFonts w:ascii="Tahoma" w:hAnsi="Tahoma" w:cs="Tahoma"/>
          <w:bCs/>
          <w:i/>
          <w:iCs/>
        </w:rPr>
        <w:t xml:space="preserve">Indicates a simple statement of fact or reality viewed as occurring </w:t>
      </w:r>
      <w:proofErr w:type="gramStart"/>
      <w:r w:rsidRPr="00A0483A">
        <w:rPr>
          <w:rFonts w:ascii="Tahoma" w:hAnsi="Tahoma" w:cs="Tahoma"/>
          <w:bCs/>
          <w:i/>
          <w:iCs/>
        </w:rPr>
        <w:t>in</w:t>
      </w:r>
      <w:proofErr w:type="gramEnd"/>
      <w:r w:rsidRPr="00A0483A">
        <w:rPr>
          <w:rFonts w:ascii="Tahoma" w:hAnsi="Tahoma" w:cs="Tahoma"/>
          <w:bCs/>
          <w:i/>
          <w:iCs/>
        </w:rPr>
        <w:t xml:space="preserve"> actual time. In most cases this corresponds directly with the English present tense.</w:t>
      </w:r>
    </w:p>
    <w:p w14:paraId="1CD23FFB" w14:textId="77777777" w:rsidR="003F083C" w:rsidRPr="00C453AE" w:rsidRDefault="003F083C" w:rsidP="003F083C">
      <w:pPr>
        <w:pStyle w:val="NoSpacing"/>
        <w:rPr>
          <w:rFonts w:ascii="Tahoma" w:hAnsi="Tahoma" w:cs="Tahoma"/>
          <w:bCs/>
          <w:i/>
          <w:iCs/>
          <w:sz w:val="12"/>
          <w:szCs w:val="12"/>
        </w:rPr>
      </w:pPr>
    </w:p>
    <w:p w14:paraId="48ED4A4A" w14:textId="77777777" w:rsidR="003F083C" w:rsidRPr="00A0483A" w:rsidRDefault="003F083C" w:rsidP="003F083C">
      <w:pPr>
        <w:pStyle w:val="NoSpacing"/>
        <w:rPr>
          <w:rFonts w:ascii="Tahoma" w:hAnsi="Tahoma" w:cs="Tahoma"/>
          <w:i/>
          <w:iCs/>
        </w:rPr>
      </w:pPr>
      <w:r w:rsidRPr="00A0483A">
        <w:rPr>
          <w:rFonts w:ascii="Tahoma" w:hAnsi="Tahoma" w:cs="Tahoma"/>
          <w:b/>
          <w:i/>
          <w:iCs/>
        </w:rPr>
        <w:t>Passive Voice:</w:t>
      </w:r>
      <w:r w:rsidRPr="00A0483A">
        <w:rPr>
          <w:b/>
        </w:rPr>
        <w:t xml:space="preserve">  </w:t>
      </w:r>
      <w:r w:rsidRPr="00A0483A">
        <w:rPr>
          <w:rFonts w:ascii="Tahoma" w:hAnsi="Tahoma" w:cs="Tahoma"/>
          <w:i/>
          <w:iCs/>
        </w:rPr>
        <w:t>Indicates the subject receives the action rather than doing it.</w:t>
      </w:r>
    </w:p>
    <w:p w14:paraId="777CE322" w14:textId="77777777" w:rsidR="003F083C" w:rsidRPr="00A0483A" w:rsidRDefault="003F083C" w:rsidP="003F083C">
      <w:pPr>
        <w:pStyle w:val="NoSpacing"/>
        <w:rPr>
          <w:rFonts w:ascii="Tahoma" w:hAnsi="Tahoma" w:cs="Tahoma"/>
          <w:i/>
          <w:iCs/>
        </w:rPr>
      </w:pPr>
    </w:p>
    <w:p w14:paraId="0D228C1C" w14:textId="77777777" w:rsidR="003F083C" w:rsidRPr="00A0483A" w:rsidRDefault="003F083C" w:rsidP="003F083C">
      <w:pPr>
        <w:pStyle w:val="NoSpacing"/>
        <w:rPr>
          <w:rFonts w:ascii="Tahoma" w:hAnsi="Tahoma" w:cs="Tahoma"/>
          <w:b/>
          <w:bCs/>
        </w:rPr>
      </w:pPr>
      <w:r w:rsidRPr="00A0483A">
        <w:rPr>
          <w:rFonts w:ascii="Tahoma" w:hAnsi="Tahoma" w:cs="Tahoma"/>
          <w:b/>
          <w:bCs/>
        </w:rPr>
        <w:t>Abounding (VS 7)</w:t>
      </w:r>
    </w:p>
    <w:p w14:paraId="0165D249" w14:textId="77777777" w:rsidR="003F083C" w:rsidRPr="00A0483A" w:rsidRDefault="003F083C" w:rsidP="003F083C">
      <w:pPr>
        <w:pStyle w:val="NoSpacing"/>
        <w:rPr>
          <w:rFonts w:ascii="Tahoma" w:hAnsi="Tahoma" w:cs="Tahoma"/>
          <w:i/>
          <w:iCs/>
        </w:rPr>
      </w:pPr>
      <w:r w:rsidRPr="00A0483A">
        <w:rPr>
          <w:rFonts w:ascii="Tahoma" w:hAnsi="Tahoma" w:cs="Tahoma"/>
          <w:i/>
          <w:iCs/>
        </w:rPr>
        <w:t>Perisseuō (BDAG)</w:t>
      </w:r>
    </w:p>
    <w:p w14:paraId="3A40F244" w14:textId="77777777" w:rsidR="003F083C" w:rsidRPr="00A0483A" w:rsidRDefault="003F083C" w:rsidP="003F083C">
      <w:pPr>
        <w:pStyle w:val="NoSpacing"/>
        <w:rPr>
          <w:rFonts w:ascii="Tahoma" w:hAnsi="Tahoma" w:cs="Tahoma"/>
          <w:i/>
          <w:iCs/>
        </w:rPr>
      </w:pPr>
      <w:r w:rsidRPr="00A0483A">
        <w:rPr>
          <w:rFonts w:ascii="Tahoma" w:hAnsi="Tahoma" w:cs="Tahoma"/>
          <w:i/>
          <w:iCs/>
        </w:rPr>
        <w:t>Abound, cause to abound</w:t>
      </w:r>
    </w:p>
    <w:p w14:paraId="689AF9F0" w14:textId="77777777" w:rsidR="003F083C" w:rsidRPr="00C453AE" w:rsidRDefault="003F083C" w:rsidP="003F083C">
      <w:pPr>
        <w:pStyle w:val="NoSpacing"/>
        <w:rPr>
          <w:rFonts w:ascii="Tahoma" w:hAnsi="Tahoma" w:cs="Tahoma"/>
          <w:i/>
          <w:iCs/>
          <w:sz w:val="12"/>
          <w:szCs w:val="12"/>
        </w:rPr>
      </w:pPr>
    </w:p>
    <w:p w14:paraId="1C734C53" w14:textId="77777777" w:rsidR="003F083C" w:rsidRPr="00A0483A" w:rsidRDefault="003F083C" w:rsidP="003F083C">
      <w:pPr>
        <w:pStyle w:val="NoSpacing"/>
        <w:rPr>
          <w:rFonts w:ascii="Tahoma" w:hAnsi="Tahoma" w:cs="Tahoma"/>
          <w:bCs/>
          <w:i/>
          <w:iCs/>
        </w:rPr>
      </w:pPr>
      <w:r w:rsidRPr="00A0483A">
        <w:rPr>
          <w:rFonts w:ascii="Tahoma" w:hAnsi="Tahoma" w:cs="Tahoma"/>
          <w:b/>
          <w:i/>
          <w:iCs/>
        </w:rPr>
        <w:t xml:space="preserve">Present Tense: </w:t>
      </w:r>
      <w:r w:rsidRPr="00A0483A">
        <w:rPr>
          <w:rFonts w:ascii="Tahoma" w:hAnsi="Tahoma" w:cs="Tahoma"/>
          <w:bCs/>
          <w:i/>
          <w:iCs/>
        </w:rPr>
        <w:t xml:space="preserve">Indicates a simple statement of fact or reality viewed as occurring </w:t>
      </w:r>
      <w:proofErr w:type="gramStart"/>
      <w:r w:rsidRPr="00A0483A">
        <w:rPr>
          <w:rFonts w:ascii="Tahoma" w:hAnsi="Tahoma" w:cs="Tahoma"/>
          <w:bCs/>
          <w:i/>
          <w:iCs/>
        </w:rPr>
        <w:t>in</w:t>
      </w:r>
      <w:proofErr w:type="gramEnd"/>
      <w:r w:rsidRPr="00A0483A">
        <w:rPr>
          <w:rFonts w:ascii="Tahoma" w:hAnsi="Tahoma" w:cs="Tahoma"/>
          <w:bCs/>
          <w:i/>
          <w:iCs/>
        </w:rPr>
        <w:t xml:space="preserve"> actual time. In most cases this corresponds directly with the English present tense.</w:t>
      </w:r>
    </w:p>
    <w:p w14:paraId="0E43C15B" w14:textId="77777777" w:rsidR="003F083C" w:rsidRPr="00C453AE" w:rsidRDefault="003F083C" w:rsidP="003F083C">
      <w:pPr>
        <w:pStyle w:val="NoSpacing"/>
        <w:rPr>
          <w:rFonts w:ascii="Tahoma" w:hAnsi="Tahoma" w:cs="Tahoma"/>
          <w:bCs/>
          <w:i/>
          <w:iCs/>
          <w:sz w:val="12"/>
          <w:szCs w:val="12"/>
        </w:rPr>
      </w:pPr>
    </w:p>
    <w:p w14:paraId="585D722F" w14:textId="01F69B3E" w:rsidR="003F083C" w:rsidRPr="00A0483A" w:rsidRDefault="003F083C" w:rsidP="003F083C">
      <w:pPr>
        <w:pStyle w:val="NoSpacing"/>
        <w:rPr>
          <w:rFonts w:ascii="Tahoma" w:hAnsi="Tahoma" w:cs="Tahoma"/>
          <w:bCs/>
          <w:i/>
          <w:iCs/>
        </w:rPr>
      </w:pPr>
      <w:r w:rsidRPr="00A0483A">
        <w:rPr>
          <w:rFonts w:ascii="Tahoma" w:hAnsi="Tahoma" w:cs="Tahoma"/>
          <w:b/>
          <w:i/>
          <w:iCs/>
        </w:rPr>
        <w:t xml:space="preserve">Active Voice: </w:t>
      </w:r>
      <w:r w:rsidRPr="00A0483A">
        <w:rPr>
          <w:rFonts w:ascii="Tahoma" w:hAnsi="Tahoma" w:cs="Tahoma"/>
          <w:bCs/>
          <w:i/>
          <w:iCs/>
        </w:rPr>
        <w:t xml:space="preserve">Indicates the </w:t>
      </w:r>
      <w:r w:rsidR="007D1689" w:rsidRPr="00A0483A">
        <w:rPr>
          <w:rFonts w:ascii="Tahoma" w:hAnsi="Tahoma" w:cs="Tahoma"/>
          <w:b/>
          <w:i/>
          <w:iCs/>
          <w:u w:val="single"/>
        </w:rPr>
        <w:t>______________</w:t>
      </w:r>
      <w:r w:rsidRPr="00A0483A">
        <w:rPr>
          <w:rFonts w:ascii="Tahoma" w:hAnsi="Tahoma" w:cs="Tahoma"/>
          <w:bCs/>
          <w:i/>
          <w:iCs/>
        </w:rPr>
        <w:t xml:space="preserve"> as the </w:t>
      </w:r>
      <w:r w:rsidR="007D1689" w:rsidRPr="00A0483A">
        <w:rPr>
          <w:rFonts w:ascii="Tahoma" w:hAnsi="Tahoma" w:cs="Tahoma"/>
          <w:b/>
          <w:i/>
          <w:iCs/>
          <w:u w:val="single"/>
        </w:rPr>
        <w:t>___________</w:t>
      </w:r>
      <w:r w:rsidRPr="00A0483A">
        <w:rPr>
          <w:rFonts w:ascii="Tahoma" w:hAnsi="Tahoma" w:cs="Tahoma"/>
          <w:bCs/>
          <w:i/>
          <w:iCs/>
        </w:rPr>
        <w:t xml:space="preserve"> or performer of the action.</w:t>
      </w:r>
    </w:p>
    <w:p w14:paraId="56F79751" w14:textId="77777777" w:rsidR="003F083C" w:rsidRPr="00C453AE" w:rsidRDefault="003F083C" w:rsidP="003F083C">
      <w:pPr>
        <w:pStyle w:val="NoSpacing"/>
        <w:rPr>
          <w:rFonts w:ascii="Tahoma" w:hAnsi="Tahoma" w:cs="Tahoma"/>
          <w:bCs/>
          <w:i/>
          <w:iCs/>
          <w:sz w:val="16"/>
          <w:szCs w:val="16"/>
        </w:rPr>
      </w:pPr>
    </w:p>
    <w:p w14:paraId="7374DD95" w14:textId="1F6014DD" w:rsidR="003F083C" w:rsidRPr="00A0483A" w:rsidRDefault="003F083C" w:rsidP="003F083C">
      <w:pPr>
        <w:pStyle w:val="NoSpacing"/>
        <w:rPr>
          <w:rFonts w:ascii="Tahoma" w:hAnsi="Tahoma" w:cs="Tahoma"/>
          <w:b/>
        </w:rPr>
      </w:pPr>
      <w:r w:rsidRPr="00A0483A">
        <w:rPr>
          <w:rFonts w:ascii="Tahoma" w:hAnsi="Tahoma" w:cs="Tahoma"/>
          <w:b/>
        </w:rPr>
        <w:t xml:space="preserve">Four </w:t>
      </w:r>
      <w:r w:rsidR="007D1689" w:rsidRPr="00A0483A">
        <w:rPr>
          <w:rFonts w:ascii="Tahoma" w:hAnsi="Tahoma" w:cs="Tahoma"/>
          <w:b/>
          <w:u w:val="single"/>
        </w:rPr>
        <w:t>____________</w:t>
      </w:r>
      <w:r w:rsidRPr="00A0483A">
        <w:rPr>
          <w:rFonts w:ascii="Tahoma" w:hAnsi="Tahoma" w:cs="Tahoma"/>
          <w:b/>
        </w:rPr>
        <w:t xml:space="preserve"> of false teaching: (VS 8)</w:t>
      </w:r>
    </w:p>
    <w:p w14:paraId="5BAE4456" w14:textId="77777777" w:rsidR="007D1689" w:rsidRPr="00A0483A" w:rsidRDefault="007D1689" w:rsidP="003F083C">
      <w:pPr>
        <w:pStyle w:val="NoSpacing"/>
        <w:rPr>
          <w:rFonts w:ascii="Tahoma" w:hAnsi="Tahoma" w:cs="Tahoma"/>
          <w:b/>
          <w:sz w:val="10"/>
          <w:szCs w:val="10"/>
        </w:rPr>
      </w:pPr>
    </w:p>
    <w:p w14:paraId="65659131" w14:textId="77777777" w:rsidR="003F083C" w:rsidRPr="00A0483A" w:rsidRDefault="003F083C" w:rsidP="003F083C">
      <w:pPr>
        <w:pStyle w:val="NoSpacing"/>
        <w:rPr>
          <w:rFonts w:ascii="Tahoma" w:hAnsi="Tahoma" w:cs="Tahoma"/>
          <w:bCs/>
        </w:rPr>
      </w:pPr>
      <w:r w:rsidRPr="00A0483A">
        <w:rPr>
          <w:rFonts w:ascii="Tahoma" w:hAnsi="Tahoma" w:cs="Tahoma"/>
          <w:b/>
        </w:rPr>
        <w:t xml:space="preserve">1. Philosophy: </w:t>
      </w:r>
      <w:r w:rsidRPr="00A0483A">
        <w:rPr>
          <w:rFonts w:ascii="Tahoma" w:hAnsi="Tahoma" w:cs="Tahoma"/>
          <w:bCs/>
        </w:rPr>
        <w:t>Literally “the philosophy.” Refers to the mixed beliefs of the “Colossian heresy.”</w:t>
      </w:r>
    </w:p>
    <w:p w14:paraId="1EB08403" w14:textId="77777777" w:rsidR="007D1689" w:rsidRPr="00A0483A" w:rsidRDefault="007D1689" w:rsidP="003F083C">
      <w:pPr>
        <w:pStyle w:val="NoSpacing"/>
        <w:rPr>
          <w:rFonts w:ascii="Tahoma" w:hAnsi="Tahoma" w:cs="Tahoma"/>
          <w:bCs/>
          <w:sz w:val="10"/>
          <w:szCs w:val="10"/>
        </w:rPr>
      </w:pPr>
    </w:p>
    <w:p w14:paraId="047FEC95" w14:textId="77777777" w:rsidR="003F083C" w:rsidRPr="00A0483A" w:rsidRDefault="003F083C" w:rsidP="003F083C">
      <w:pPr>
        <w:pStyle w:val="NoSpacing"/>
        <w:rPr>
          <w:rFonts w:ascii="Tahoma" w:hAnsi="Tahoma" w:cs="Tahoma"/>
        </w:rPr>
      </w:pPr>
      <w:r w:rsidRPr="00A0483A">
        <w:rPr>
          <w:rFonts w:ascii="Tahoma" w:hAnsi="Tahoma" w:cs="Tahoma"/>
          <w:b/>
          <w:bCs/>
        </w:rPr>
        <w:t>2. Empty Deceit:</w:t>
      </w:r>
      <w:r w:rsidRPr="00A0483A">
        <w:rPr>
          <w:rFonts w:ascii="Tahoma" w:hAnsi="Tahoma" w:cs="Tahoma"/>
        </w:rPr>
        <w:t xml:space="preserve"> False teaching that seems impressive but has nothing real inside. Promises spiritual growth or deeper knowledge, but it’s nothing but babble.</w:t>
      </w:r>
    </w:p>
    <w:p w14:paraId="49A17273" w14:textId="77777777" w:rsidR="007D1689" w:rsidRPr="00A0483A" w:rsidRDefault="007D1689" w:rsidP="003F083C">
      <w:pPr>
        <w:pStyle w:val="NoSpacing"/>
        <w:rPr>
          <w:rFonts w:ascii="Tahoma" w:hAnsi="Tahoma" w:cs="Tahoma"/>
          <w:sz w:val="10"/>
          <w:szCs w:val="10"/>
        </w:rPr>
      </w:pPr>
    </w:p>
    <w:p w14:paraId="3AA3B332" w14:textId="77777777" w:rsidR="003F083C" w:rsidRPr="00A0483A" w:rsidRDefault="003F083C" w:rsidP="003F083C">
      <w:pPr>
        <w:pStyle w:val="NoSpacing"/>
        <w:rPr>
          <w:rFonts w:ascii="Tahoma" w:hAnsi="Tahoma" w:cs="Tahoma"/>
        </w:rPr>
      </w:pPr>
      <w:r w:rsidRPr="00A0483A">
        <w:rPr>
          <w:rFonts w:ascii="Tahoma" w:hAnsi="Tahoma" w:cs="Tahoma"/>
          <w:b/>
          <w:bCs/>
        </w:rPr>
        <w:t xml:space="preserve">3. Tradition of men: </w:t>
      </w:r>
      <w:r w:rsidRPr="00A0483A">
        <w:rPr>
          <w:rFonts w:ascii="Tahoma" w:hAnsi="Tahoma" w:cs="Tahoma"/>
        </w:rPr>
        <w:t xml:space="preserve">Likely a reference to the Jewish rabbinic traditions that “interpreted” the law of Moses. Eventually the law became irrelevant and unfollowable due to the burden of traditions. </w:t>
      </w:r>
      <w:r w:rsidRPr="00A0483A">
        <w:rPr>
          <w:rFonts w:ascii="Tahoma" w:hAnsi="Tahoma" w:cs="Tahoma"/>
          <w:b/>
          <w:bCs/>
        </w:rPr>
        <w:t>(Mark 7:8-9)</w:t>
      </w:r>
      <w:r w:rsidRPr="00A0483A">
        <w:rPr>
          <w:rFonts w:ascii="Tahoma" w:hAnsi="Tahoma" w:cs="Tahoma"/>
        </w:rPr>
        <w:t xml:space="preserve"> </w:t>
      </w:r>
    </w:p>
    <w:p w14:paraId="7BBD9AD3" w14:textId="77777777" w:rsidR="007D1689" w:rsidRPr="00A0483A" w:rsidRDefault="007D1689" w:rsidP="003F083C">
      <w:pPr>
        <w:pStyle w:val="NoSpacing"/>
        <w:rPr>
          <w:rFonts w:ascii="Tahoma" w:hAnsi="Tahoma" w:cs="Tahoma"/>
          <w:sz w:val="10"/>
          <w:szCs w:val="10"/>
        </w:rPr>
      </w:pPr>
    </w:p>
    <w:p w14:paraId="351E5F4E" w14:textId="77777777" w:rsidR="003F083C" w:rsidRPr="00A0483A" w:rsidRDefault="003F083C" w:rsidP="003F083C">
      <w:pPr>
        <w:pStyle w:val="NoSpacing"/>
        <w:rPr>
          <w:rFonts w:ascii="Tahoma" w:hAnsi="Tahoma" w:cs="Tahoma"/>
          <w:b/>
          <w:bCs/>
        </w:rPr>
      </w:pPr>
      <w:r w:rsidRPr="00A0483A">
        <w:rPr>
          <w:rFonts w:ascii="Tahoma" w:hAnsi="Tahoma" w:cs="Tahoma"/>
          <w:b/>
          <w:bCs/>
        </w:rPr>
        <w:t>4. Principles of the world:</w:t>
      </w:r>
      <w:r w:rsidRPr="00A0483A">
        <w:rPr>
          <w:rFonts w:ascii="Tahoma" w:hAnsi="Tahoma" w:cs="Tahoma"/>
        </w:rPr>
        <w:t xml:space="preserve"> false teaching that emphasizes the need for “special rules.” And religious rituals in order to truly be spiritual. Or more likely the worship of demonic spiritual powers (fallen angelic rulers, demons) instead of holding fast to Christ. </w:t>
      </w:r>
      <w:r w:rsidRPr="00A0483A">
        <w:rPr>
          <w:rFonts w:ascii="Tahoma" w:hAnsi="Tahoma" w:cs="Tahoma"/>
          <w:b/>
          <w:bCs/>
        </w:rPr>
        <w:t>(VS 15, 18, 20)</w:t>
      </w:r>
    </w:p>
    <w:p w14:paraId="693AFA84" w14:textId="77777777" w:rsidR="003F083C" w:rsidRPr="00C453AE" w:rsidRDefault="003F083C" w:rsidP="003F083C">
      <w:pPr>
        <w:pStyle w:val="NoSpacing"/>
        <w:rPr>
          <w:rFonts w:ascii="Tahoma" w:hAnsi="Tahoma" w:cs="Tahoma"/>
          <w:b/>
          <w:bCs/>
          <w:sz w:val="16"/>
          <w:szCs w:val="16"/>
        </w:rPr>
      </w:pPr>
    </w:p>
    <w:p w14:paraId="16A98939" w14:textId="46D8497A" w:rsidR="003F083C" w:rsidRPr="00A0483A" w:rsidRDefault="003F083C" w:rsidP="003F083C">
      <w:pPr>
        <w:pStyle w:val="NoSpacing"/>
        <w:rPr>
          <w:rFonts w:ascii="Tahoma" w:hAnsi="Tahoma" w:cs="Tahoma"/>
        </w:rPr>
      </w:pPr>
      <w:r w:rsidRPr="00A0483A">
        <w:rPr>
          <w:rFonts w:ascii="Tahoma" w:hAnsi="Tahoma" w:cs="Tahoma"/>
        </w:rPr>
        <w:t xml:space="preserve">Faithful believers must realize that all they need is in </w:t>
      </w:r>
      <w:r w:rsidR="007D1689" w:rsidRPr="00A0483A">
        <w:rPr>
          <w:rFonts w:ascii="Tahoma" w:hAnsi="Tahoma" w:cs="Tahoma"/>
          <w:u w:val="single"/>
        </w:rPr>
        <w:t>_____________</w:t>
      </w:r>
      <w:r w:rsidR="007D1689" w:rsidRPr="00A0483A">
        <w:rPr>
          <w:rFonts w:ascii="Tahoma" w:hAnsi="Tahoma" w:cs="Tahoma"/>
        </w:rPr>
        <w:t xml:space="preserve"> </w:t>
      </w:r>
      <w:r w:rsidRPr="00A0483A">
        <w:rPr>
          <w:rFonts w:ascii="Tahoma" w:hAnsi="Tahoma" w:cs="Tahoma"/>
        </w:rPr>
        <w:t xml:space="preserve">and His </w:t>
      </w:r>
      <w:r w:rsidR="007D1689" w:rsidRPr="00A0483A">
        <w:rPr>
          <w:rFonts w:ascii="Tahoma" w:hAnsi="Tahoma" w:cs="Tahoma"/>
          <w:u w:val="single"/>
        </w:rPr>
        <w:t>___________</w:t>
      </w:r>
      <w:r w:rsidRPr="00A0483A">
        <w:rPr>
          <w:rFonts w:ascii="Tahoma" w:hAnsi="Tahoma" w:cs="Tahoma"/>
        </w:rPr>
        <w:t>.</w:t>
      </w:r>
      <w:r w:rsidRPr="00A0483A">
        <w:rPr>
          <w:rFonts w:ascii="Tahoma" w:hAnsi="Tahoma" w:cs="Tahoma"/>
          <w:b/>
          <w:bCs/>
        </w:rPr>
        <w:t xml:space="preserve"> (VS 8)</w:t>
      </w:r>
    </w:p>
    <w:p w14:paraId="3541D373" w14:textId="77777777" w:rsidR="003F083C" w:rsidRPr="00C453AE" w:rsidRDefault="003F083C" w:rsidP="003F083C">
      <w:pPr>
        <w:pStyle w:val="NoSpacing"/>
        <w:rPr>
          <w:rFonts w:ascii="Tahoma" w:hAnsi="Tahoma" w:cs="Tahoma"/>
          <w:sz w:val="16"/>
          <w:szCs w:val="16"/>
        </w:rPr>
      </w:pPr>
    </w:p>
    <w:p w14:paraId="3959C17D" w14:textId="77777777" w:rsidR="003F083C" w:rsidRPr="00A0483A" w:rsidRDefault="003F083C" w:rsidP="003F083C">
      <w:pPr>
        <w:pStyle w:val="NoSpacing"/>
        <w:rPr>
          <w:rFonts w:ascii="Tahoma" w:hAnsi="Tahoma" w:cs="Tahoma"/>
          <w:b/>
          <w:bCs/>
        </w:rPr>
      </w:pPr>
      <w:r w:rsidRPr="00A0483A">
        <w:rPr>
          <w:rFonts w:ascii="Tahoma" w:hAnsi="Tahoma" w:cs="Tahoma"/>
          <w:b/>
          <w:bCs/>
        </w:rPr>
        <w:t>Godhead (VS 9)</w:t>
      </w:r>
    </w:p>
    <w:p w14:paraId="4360A2AA" w14:textId="77777777" w:rsidR="003F083C" w:rsidRPr="00A0483A" w:rsidRDefault="003F083C" w:rsidP="003F083C">
      <w:pPr>
        <w:pStyle w:val="NoSpacing"/>
        <w:rPr>
          <w:rFonts w:ascii="Tahoma" w:hAnsi="Tahoma" w:cs="Tahoma"/>
          <w:i/>
          <w:iCs/>
        </w:rPr>
      </w:pPr>
      <w:r w:rsidRPr="00A0483A">
        <w:rPr>
          <w:rFonts w:ascii="Tahoma" w:hAnsi="Tahoma" w:cs="Tahoma"/>
          <w:i/>
          <w:iCs/>
        </w:rPr>
        <w:t>Theotēs (BDAG)</w:t>
      </w:r>
    </w:p>
    <w:p w14:paraId="6D4D2DD2" w14:textId="189F4546" w:rsidR="003F083C" w:rsidRPr="00A0483A" w:rsidRDefault="003F083C" w:rsidP="003F083C">
      <w:pPr>
        <w:pStyle w:val="NoSpacing"/>
        <w:rPr>
          <w:rFonts w:ascii="Tahoma" w:hAnsi="Tahoma" w:cs="Tahoma"/>
          <w:i/>
          <w:iCs/>
        </w:rPr>
      </w:pPr>
      <w:r w:rsidRPr="00A0483A">
        <w:rPr>
          <w:rFonts w:ascii="Tahoma" w:hAnsi="Tahoma" w:cs="Tahoma"/>
          <w:i/>
          <w:iCs/>
        </w:rPr>
        <w:t>Divine character/</w:t>
      </w:r>
      <w:r w:rsidR="007D1689" w:rsidRPr="00A0483A">
        <w:rPr>
          <w:rFonts w:ascii="Tahoma" w:hAnsi="Tahoma" w:cs="Tahoma"/>
          <w:b/>
          <w:bCs/>
          <w:i/>
          <w:iCs/>
          <w:u w:val="single"/>
        </w:rPr>
        <w:t>_____________</w:t>
      </w:r>
      <w:r w:rsidRPr="00A0483A">
        <w:rPr>
          <w:rFonts w:ascii="Tahoma" w:hAnsi="Tahoma" w:cs="Tahoma"/>
          <w:i/>
          <w:iCs/>
        </w:rPr>
        <w:t>, deity, divinity</w:t>
      </w:r>
    </w:p>
    <w:p w14:paraId="44E3B7DE" w14:textId="77777777" w:rsidR="003F083C" w:rsidRPr="00C453AE" w:rsidRDefault="003F083C" w:rsidP="003F083C">
      <w:pPr>
        <w:pStyle w:val="NoSpacing"/>
        <w:rPr>
          <w:rFonts w:ascii="Tahoma" w:hAnsi="Tahoma" w:cs="Tahoma"/>
          <w:i/>
          <w:iCs/>
          <w:sz w:val="6"/>
          <w:szCs w:val="6"/>
        </w:rPr>
      </w:pPr>
    </w:p>
    <w:p w14:paraId="6F118CBF" w14:textId="77777777" w:rsidR="003F083C" w:rsidRPr="00A0483A" w:rsidRDefault="003F083C" w:rsidP="003F083C">
      <w:pPr>
        <w:pStyle w:val="NoSpacing"/>
        <w:rPr>
          <w:rFonts w:ascii="Tahoma" w:hAnsi="Tahoma" w:cs="Tahoma"/>
          <w:i/>
          <w:iCs/>
        </w:rPr>
      </w:pPr>
      <w:r w:rsidRPr="00A0483A">
        <w:rPr>
          <w:rFonts w:ascii="Tahoma" w:hAnsi="Tahoma" w:cs="Tahoma"/>
          <w:b/>
          <w:bCs/>
        </w:rPr>
        <w:t xml:space="preserve">Strong’s concordance: </w:t>
      </w:r>
      <w:r w:rsidRPr="00A0483A">
        <w:rPr>
          <w:rFonts w:ascii="Tahoma" w:hAnsi="Tahoma" w:cs="Tahoma"/>
          <w:i/>
          <w:iCs/>
        </w:rPr>
        <w:t xml:space="preserve">The state of being God, </w:t>
      </w:r>
    </w:p>
    <w:p w14:paraId="196C6BB6" w14:textId="77777777" w:rsidR="003F083C" w:rsidRPr="00C453AE" w:rsidRDefault="003F083C" w:rsidP="003F083C">
      <w:pPr>
        <w:pStyle w:val="NoSpacing"/>
        <w:rPr>
          <w:rFonts w:ascii="Tahoma" w:hAnsi="Tahoma" w:cs="Tahoma"/>
          <w:sz w:val="16"/>
          <w:szCs w:val="16"/>
        </w:rPr>
      </w:pPr>
    </w:p>
    <w:p w14:paraId="6F6CDB10" w14:textId="3F437F17" w:rsidR="003F083C" w:rsidRPr="00A0483A" w:rsidRDefault="003F083C" w:rsidP="003F083C">
      <w:pPr>
        <w:pStyle w:val="NoSpacing"/>
        <w:rPr>
          <w:rFonts w:ascii="Tahoma" w:hAnsi="Tahoma" w:cs="Tahoma"/>
          <w:b/>
          <w:bCs/>
        </w:rPr>
      </w:pPr>
      <w:r w:rsidRPr="00A0483A">
        <w:rPr>
          <w:rFonts w:ascii="Tahoma" w:hAnsi="Tahoma" w:cs="Tahoma"/>
          <w:b/>
          <w:bCs/>
        </w:rPr>
        <w:t>Complete</w:t>
      </w:r>
      <w:r w:rsidRPr="00A0483A">
        <w:rPr>
          <w:rFonts w:ascii="Tahoma" w:hAnsi="Tahoma" w:cs="Tahoma"/>
          <w:b/>
          <w:bCs/>
        </w:rPr>
        <w:t xml:space="preserve"> (VS 10)</w:t>
      </w:r>
    </w:p>
    <w:p w14:paraId="3E1CECA0" w14:textId="77777777" w:rsidR="003F083C" w:rsidRPr="00A0483A" w:rsidRDefault="003F083C" w:rsidP="003F083C">
      <w:pPr>
        <w:pStyle w:val="NoSpacing"/>
        <w:rPr>
          <w:rFonts w:ascii="Tahoma" w:hAnsi="Tahoma" w:cs="Tahoma"/>
          <w:i/>
          <w:iCs/>
        </w:rPr>
      </w:pPr>
      <w:r w:rsidRPr="00A0483A">
        <w:rPr>
          <w:rFonts w:ascii="Tahoma" w:hAnsi="Tahoma" w:cs="Tahoma"/>
          <w:i/>
          <w:iCs/>
        </w:rPr>
        <w:t>Peplērōmenoi (BDAG)</w:t>
      </w:r>
    </w:p>
    <w:p w14:paraId="76AE7AAE" w14:textId="17910BA7" w:rsidR="003F083C" w:rsidRPr="00A0483A" w:rsidRDefault="003F083C" w:rsidP="003F083C">
      <w:pPr>
        <w:pStyle w:val="NoSpacing"/>
        <w:rPr>
          <w:rFonts w:ascii="Tahoma" w:hAnsi="Tahoma" w:cs="Tahoma"/>
          <w:i/>
          <w:iCs/>
        </w:rPr>
      </w:pPr>
      <w:r w:rsidRPr="00A0483A">
        <w:rPr>
          <w:rFonts w:ascii="Tahoma" w:hAnsi="Tahoma" w:cs="Tahoma"/>
          <w:i/>
          <w:iCs/>
        </w:rPr>
        <w:t xml:space="preserve">To be </w:t>
      </w:r>
      <w:r w:rsidR="007D1689" w:rsidRPr="00A0483A">
        <w:rPr>
          <w:rFonts w:ascii="Tahoma" w:hAnsi="Tahoma" w:cs="Tahoma"/>
          <w:b/>
          <w:bCs/>
          <w:i/>
          <w:iCs/>
          <w:u w:val="single"/>
        </w:rPr>
        <w:t>_____________</w:t>
      </w:r>
      <w:r w:rsidRPr="00A0483A">
        <w:rPr>
          <w:rFonts w:ascii="Tahoma" w:hAnsi="Tahoma" w:cs="Tahoma"/>
          <w:i/>
          <w:iCs/>
        </w:rPr>
        <w:t xml:space="preserve"> full, filled up, </w:t>
      </w:r>
      <w:r w:rsidR="007D1689" w:rsidRPr="00A0483A">
        <w:rPr>
          <w:rFonts w:ascii="Tahoma" w:hAnsi="Tahoma" w:cs="Tahoma"/>
          <w:b/>
          <w:bCs/>
          <w:i/>
          <w:iCs/>
          <w:u w:val="single"/>
        </w:rPr>
        <w:t>_______________</w:t>
      </w:r>
      <w:r w:rsidRPr="00A0483A">
        <w:rPr>
          <w:rFonts w:ascii="Tahoma" w:hAnsi="Tahoma" w:cs="Tahoma"/>
          <w:i/>
          <w:iCs/>
        </w:rPr>
        <w:t>, finished</w:t>
      </w:r>
    </w:p>
    <w:p w14:paraId="1EA56D22" w14:textId="77777777" w:rsidR="003F083C" w:rsidRPr="00C453AE" w:rsidRDefault="003F083C" w:rsidP="003F083C">
      <w:pPr>
        <w:pStyle w:val="NoSpacing"/>
        <w:rPr>
          <w:rFonts w:ascii="Tahoma" w:hAnsi="Tahoma" w:cs="Tahoma"/>
          <w:sz w:val="16"/>
          <w:szCs w:val="16"/>
        </w:rPr>
      </w:pPr>
    </w:p>
    <w:p w14:paraId="4B587802" w14:textId="7E2E4F40" w:rsidR="003F083C" w:rsidRPr="00A0483A" w:rsidRDefault="003F083C" w:rsidP="003F083C">
      <w:pPr>
        <w:pStyle w:val="NoSpacing"/>
        <w:rPr>
          <w:rFonts w:ascii="Tahoma" w:hAnsi="Tahoma" w:cs="Tahoma"/>
          <w:b/>
          <w:bCs/>
        </w:rPr>
      </w:pPr>
      <w:r w:rsidRPr="00A0483A">
        <w:rPr>
          <w:rFonts w:ascii="Tahoma" w:hAnsi="Tahoma" w:cs="Tahoma"/>
          <w:b/>
          <w:bCs/>
        </w:rPr>
        <w:t xml:space="preserve">Three truths for the </w:t>
      </w:r>
      <w:r w:rsidR="00C453AE">
        <w:rPr>
          <w:rFonts w:ascii="Tahoma" w:hAnsi="Tahoma" w:cs="Tahoma"/>
          <w:b/>
          <w:bCs/>
          <w:u w:val="single"/>
        </w:rPr>
        <w:t>_______________</w:t>
      </w:r>
      <w:r w:rsidRPr="00A0483A">
        <w:rPr>
          <w:rFonts w:ascii="Tahoma" w:hAnsi="Tahoma" w:cs="Tahoma"/>
          <w:b/>
          <w:bCs/>
        </w:rPr>
        <w:t xml:space="preserve"> in Christ: (VS 9-10)</w:t>
      </w:r>
    </w:p>
    <w:p w14:paraId="0F96C4FC" w14:textId="77777777" w:rsidR="007D1689" w:rsidRPr="00A0483A" w:rsidRDefault="007D1689" w:rsidP="003F083C">
      <w:pPr>
        <w:pStyle w:val="NoSpacing"/>
        <w:rPr>
          <w:rFonts w:ascii="Tahoma" w:hAnsi="Tahoma" w:cs="Tahoma"/>
          <w:b/>
          <w:bCs/>
          <w:sz w:val="10"/>
          <w:szCs w:val="10"/>
        </w:rPr>
      </w:pPr>
    </w:p>
    <w:p w14:paraId="1C00C995" w14:textId="74A20B9C" w:rsidR="003F083C" w:rsidRPr="00A0483A" w:rsidRDefault="003F083C" w:rsidP="003F083C">
      <w:pPr>
        <w:pStyle w:val="NoSpacing"/>
        <w:rPr>
          <w:rFonts w:ascii="Tahoma" w:hAnsi="Tahoma" w:cs="Tahoma"/>
        </w:rPr>
      </w:pPr>
      <w:r w:rsidRPr="00A0483A">
        <w:rPr>
          <w:rFonts w:ascii="Tahoma" w:hAnsi="Tahoma" w:cs="Tahoma"/>
        </w:rPr>
        <w:t xml:space="preserve">1. </w:t>
      </w:r>
      <w:r w:rsidRPr="00A0483A">
        <w:rPr>
          <w:rFonts w:ascii="Tahoma" w:hAnsi="Tahoma" w:cs="Tahoma"/>
          <w:b/>
          <w:bCs/>
        </w:rPr>
        <w:t xml:space="preserve">Full: </w:t>
      </w:r>
      <w:r w:rsidRPr="00A0483A">
        <w:rPr>
          <w:rFonts w:ascii="Tahoma" w:hAnsi="Tahoma" w:cs="Tahoma"/>
        </w:rPr>
        <w:t>We are filled with Christ</w:t>
      </w:r>
    </w:p>
    <w:p w14:paraId="4538E5FE" w14:textId="77777777" w:rsidR="007D1689" w:rsidRPr="00A0483A" w:rsidRDefault="007D1689" w:rsidP="003F083C">
      <w:pPr>
        <w:pStyle w:val="NoSpacing"/>
        <w:rPr>
          <w:rFonts w:ascii="Tahoma" w:hAnsi="Tahoma" w:cs="Tahoma"/>
          <w:sz w:val="10"/>
          <w:szCs w:val="10"/>
        </w:rPr>
      </w:pPr>
    </w:p>
    <w:p w14:paraId="65421F56" w14:textId="77777777" w:rsidR="003F083C" w:rsidRPr="00A0483A" w:rsidRDefault="003F083C" w:rsidP="003F083C">
      <w:pPr>
        <w:pStyle w:val="NoSpacing"/>
        <w:rPr>
          <w:rFonts w:ascii="Tahoma" w:hAnsi="Tahoma" w:cs="Tahoma"/>
        </w:rPr>
      </w:pPr>
      <w:r w:rsidRPr="00A0483A">
        <w:rPr>
          <w:rFonts w:ascii="Tahoma" w:hAnsi="Tahoma" w:cs="Tahoma"/>
        </w:rPr>
        <w:t xml:space="preserve">2. </w:t>
      </w:r>
      <w:r w:rsidRPr="00A0483A">
        <w:rPr>
          <w:rFonts w:ascii="Tahoma" w:hAnsi="Tahoma" w:cs="Tahoma"/>
          <w:b/>
          <w:bCs/>
        </w:rPr>
        <w:t xml:space="preserve">Complete: </w:t>
      </w:r>
      <w:r w:rsidRPr="00A0483A">
        <w:rPr>
          <w:rFonts w:ascii="Tahoma" w:hAnsi="Tahoma" w:cs="Tahoma"/>
        </w:rPr>
        <w:t>We are complete in Christ</w:t>
      </w:r>
    </w:p>
    <w:p w14:paraId="3E48B8E4" w14:textId="77777777" w:rsidR="007D1689" w:rsidRPr="00A0483A" w:rsidRDefault="007D1689" w:rsidP="003F083C">
      <w:pPr>
        <w:pStyle w:val="NoSpacing"/>
        <w:rPr>
          <w:rFonts w:ascii="Tahoma" w:hAnsi="Tahoma" w:cs="Tahoma"/>
          <w:sz w:val="10"/>
          <w:szCs w:val="10"/>
        </w:rPr>
      </w:pPr>
    </w:p>
    <w:p w14:paraId="34B907A6" w14:textId="77777777" w:rsidR="003F083C" w:rsidRPr="0062129F" w:rsidRDefault="003F083C" w:rsidP="003F083C">
      <w:pPr>
        <w:pStyle w:val="NoSpacing"/>
        <w:rPr>
          <w:rFonts w:ascii="Tahoma" w:hAnsi="Tahoma" w:cs="Tahoma"/>
        </w:rPr>
      </w:pPr>
      <w:r w:rsidRPr="00A0483A">
        <w:rPr>
          <w:rFonts w:ascii="Tahoma" w:hAnsi="Tahoma" w:cs="Tahoma"/>
        </w:rPr>
        <w:t xml:space="preserve">3. </w:t>
      </w:r>
      <w:r w:rsidRPr="00A0483A">
        <w:rPr>
          <w:rFonts w:ascii="Tahoma" w:hAnsi="Tahoma" w:cs="Tahoma"/>
          <w:b/>
          <w:bCs/>
        </w:rPr>
        <w:t xml:space="preserve">Free: </w:t>
      </w:r>
      <w:r w:rsidRPr="00A0483A">
        <w:rPr>
          <w:rFonts w:ascii="Tahoma" w:hAnsi="Tahoma" w:cs="Tahoma"/>
        </w:rPr>
        <w:t>There is no power we must respond to higher than Christ.</w:t>
      </w:r>
      <w:r w:rsidRPr="0062129F">
        <w:rPr>
          <w:rFonts w:ascii="Tahoma" w:hAnsi="Tahoma" w:cs="Tahoma"/>
        </w:rPr>
        <w:t xml:space="preserve"> </w:t>
      </w:r>
    </w:p>
    <w:p w14:paraId="001B9983" w14:textId="77777777" w:rsidR="00C453AE" w:rsidRDefault="00C453AE" w:rsidP="00C453AE">
      <w:pPr>
        <w:pStyle w:val="NoSpacing"/>
        <w:tabs>
          <w:tab w:val="left" w:pos="1305"/>
        </w:tabs>
        <w:rPr>
          <w:rFonts w:ascii="Tahoma" w:hAnsi="Tahoma" w:cs="Tahoma"/>
          <w:b/>
          <w:sz w:val="24"/>
          <w:szCs w:val="24"/>
        </w:rPr>
      </w:pPr>
    </w:p>
    <w:p w14:paraId="20B817A5" w14:textId="51A3485B" w:rsidR="00B04C4C" w:rsidRPr="004E1B59" w:rsidRDefault="00B04C4C" w:rsidP="00C453AE">
      <w:pPr>
        <w:pStyle w:val="NoSpacing"/>
        <w:tabs>
          <w:tab w:val="left" w:pos="1305"/>
        </w:tabs>
        <w:jc w:val="center"/>
        <w:rPr>
          <w:rFonts w:ascii="Tahoma" w:hAnsi="Tahoma" w:cs="Tahoma"/>
          <w:b/>
          <w:bCs/>
          <w:sz w:val="24"/>
          <w:szCs w:val="24"/>
        </w:rPr>
      </w:pPr>
      <w:r w:rsidRPr="004E1B59">
        <w:rPr>
          <w:rFonts w:ascii="Tahoma" w:hAnsi="Tahoma" w:cs="Tahoma"/>
          <w:b/>
          <w:bCs/>
          <w:sz w:val="24"/>
          <w:szCs w:val="24"/>
        </w:rPr>
        <w:t>Notes:</w:t>
      </w:r>
    </w:p>
    <w:p w14:paraId="61618C00" w14:textId="4829A7F6" w:rsidR="00AE4D94" w:rsidRPr="00AE4D94" w:rsidRDefault="00AE4D94" w:rsidP="00AE4D94">
      <w:pPr>
        <w:pStyle w:val="NoSpacing"/>
        <w:tabs>
          <w:tab w:val="left" w:pos="1305"/>
        </w:tabs>
        <w:rPr>
          <w:rFonts w:ascii="Tahoma" w:hAnsi="Tahoma" w:cs="Tahoma"/>
          <w:b/>
          <w:bCs/>
          <w:sz w:val="20"/>
          <w:szCs w:val="20"/>
        </w:rPr>
      </w:pPr>
      <w:r w:rsidRPr="00AE4D94">
        <w:rPr>
          <w:rFonts w:ascii="Tahoma" w:hAnsi="Tahoma" w:cs="Tahoma"/>
          <w:b/>
          <w:b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52167" w:rsidRPr="00452167">
        <w:rPr>
          <w:rFonts w:ascii="Tahoma" w:hAnsi="Tahoma" w:cs="Tahoma"/>
          <w:b/>
          <w:b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AE4D94" w:rsidRPr="00AE4D94" w:rsidSect="00004480">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5E92C" w14:textId="77777777" w:rsidR="00686F0D" w:rsidRDefault="00686F0D" w:rsidP="00A444C9">
      <w:pPr>
        <w:spacing w:after="0" w:line="240" w:lineRule="auto"/>
      </w:pPr>
      <w:r>
        <w:separator/>
      </w:r>
    </w:p>
  </w:endnote>
  <w:endnote w:type="continuationSeparator" w:id="0">
    <w:p w14:paraId="27BACC97" w14:textId="77777777" w:rsidR="00686F0D" w:rsidRDefault="00686F0D" w:rsidP="00A44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1240F" w14:textId="1FCA7FE9" w:rsidR="00A444C9" w:rsidRPr="00F44E89" w:rsidRDefault="00875E5B" w:rsidP="00A444C9">
    <w:pPr>
      <w:pStyle w:val="Footer"/>
      <w:jc w:val="center"/>
      <w:rPr>
        <w:rFonts w:ascii="Tahoma" w:hAnsi="Tahoma" w:cs="Tahoma"/>
        <w:sz w:val="16"/>
        <w:szCs w:val="16"/>
      </w:rPr>
    </w:pPr>
    <w:r>
      <w:rPr>
        <w:rFonts w:ascii="Tahoma" w:hAnsi="Tahoma" w:cs="Tahoma"/>
        <w:sz w:val="16"/>
        <w:szCs w:val="16"/>
      </w:rPr>
      <w:t xml:space="preserve">Colossians </w:t>
    </w:r>
    <w:r w:rsidR="003F083C">
      <w:rPr>
        <w:rFonts w:ascii="Tahoma" w:hAnsi="Tahoma" w:cs="Tahoma"/>
        <w:sz w:val="16"/>
        <w:szCs w:val="16"/>
      </w:rPr>
      <w:t>2:1-10: Full, Complete and Free</w:t>
    </w:r>
    <w:r w:rsidR="00236D05">
      <w:rPr>
        <w:rFonts w:ascii="Tahoma" w:hAnsi="Tahoma" w:cs="Tahoma"/>
        <w:sz w:val="16"/>
        <w:szCs w:val="16"/>
      </w:rPr>
      <w:t xml:space="preserve">    </w:t>
    </w:r>
    <w:r w:rsidR="00A444C9" w:rsidRPr="00F44E89">
      <w:rPr>
        <w:rFonts w:ascii="Tahoma" w:hAnsi="Tahoma" w:cs="Tahoma"/>
        <w:sz w:val="16"/>
        <w:szCs w:val="16"/>
      </w:rPr>
      <w:t>The Refuge Church     Pastor Tom Osborne</w:t>
    </w:r>
  </w:p>
  <w:p w14:paraId="04D46200" w14:textId="77777777" w:rsidR="00A444C9" w:rsidRDefault="00A444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108E5" w14:textId="77777777" w:rsidR="00686F0D" w:rsidRDefault="00686F0D" w:rsidP="00A444C9">
      <w:pPr>
        <w:spacing w:after="0" w:line="240" w:lineRule="auto"/>
      </w:pPr>
      <w:r>
        <w:separator/>
      </w:r>
    </w:p>
  </w:footnote>
  <w:footnote w:type="continuationSeparator" w:id="0">
    <w:p w14:paraId="3E1A086F" w14:textId="77777777" w:rsidR="00686F0D" w:rsidRDefault="00686F0D" w:rsidP="00A444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F26C3"/>
    <w:multiLevelType w:val="hybridMultilevel"/>
    <w:tmpl w:val="16646910"/>
    <w:lvl w:ilvl="0" w:tplc="C3A655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FB5E98"/>
    <w:multiLevelType w:val="hybridMultilevel"/>
    <w:tmpl w:val="DB32A416"/>
    <w:lvl w:ilvl="0" w:tplc="7F4AC4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DD7FF4"/>
    <w:multiLevelType w:val="hybridMultilevel"/>
    <w:tmpl w:val="588EAA08"/>
    <w:lvl w:ilvl="0" w:tplc="F2ECF9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7435523">
    <w:abstractNumId w:val="1"/>
  </w:num>
  <w:num w:numId="2" w16cid:durableId="695808552">
    <w:abstractNumId w:val="0"/>
  </w:num>
  <w:num w:numId="3" w16cid:durableId="163896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3F8"/>
    <w:rsid w:val="00004480"/>
    <w:rsid w:val="00006924"/>
    <w:rsid w:val="000114CC"/>
    <w:rsid w:val="00014087"/>
    <w:rsid w:val="0001639E"/>
    <w:rsid w:val="0001668D"/>
    <w:rsid w:val="00021E38"/>
    <w:rsid w:val="0002273F"/>
    <w:rsid w:val="00023833"/>
    <w:rsid w:val="000335D1"/>
    <w:rsid w:val="000351FC"/>
    <w:rsid w:val="0003797F"/>
    <w:rsid w:val="0004134D"/>
    <w:rsid w:val="0004514E"/>
    <w:rsid w:val="0005115A"/>
    <w:rsid w:val="00051C40"/>
    <w:rsid w:val="00051EA2"/>
    <w:rsid w:val="000552AB"/>
    <w:rsid w:val="00064E2C"/>
    <w:rsid w:val="00065B45"/>
    <w:rsid w:val="0007051A"/>
    <w:rsid w:val="000705EC"/>
    <w:rsid w:val="000802A1"/>
    <w:rsid w:val="00081B2B"/>
    <w:rsid w:val="00085694"/>
    <w:rsid w:val="000858B7"/>
    <w:rsid w:val="000859B5"/>
    <w:rsid w:val="00094A60"/>
    <w:rsid w:val="000974B1"/>
    <w:rsid w:val="00097CAB"/>
    <w:rsid w:val="000A5845"/>
    <w:rsid w:val="000A7625"/>
    <w:rsid w:val="000B2879"/>
    <w:rsid w:val="000B4D69"/>
    <w:rsid w:val="000B52B9"/>
    <w:rsid w:val="000B67EA"/>
    <w:rsid w:val="000C05BD"/>
    <w:rsid w:val="000C4D03"/>
    <w:rsid w:val="000C55E3"/>
    <w:rsid w:val="000C654B"/>
    <w:rsid w:val="000D1CBF"/>
    <w:rsid w:val="000D2807"/>
    <w:rsid w:val="000E0D60"/>
    <w:rsid w:val="000E18A8"/>
    <w:rsid w:val="000E27EF"/>
    <w:rsid w:val="000F02AC"/>
    <w:rsid w:val="000F10EE"/>
    <w:rsid w:val="000F3013"/>
    <w:rsid w:val="000F3BB4"/>
    <w:rsid w:val="00112144"/>
    <w:rsid w:val="00112FE0"/>
    <w:rsid w:val="001148C7"/>
    <w:rsid w:val="00115233"/>
    <w:rsid w:val="00133D59"/>
    <w:rsid w:val="00135417"/>
    <w:rsid w:val="00140DF9"/>
    <w:rsid w:val="00147ACD"/>
    <w:rsid w:val="0016092A"/>
    <w:rsid w:val="00162595"/>
    <w:rsid w:val="00164A3D"/>
    <w:rsid w:val="00165769"/>
    <w:rsid w:val="0016594C"/>
    <w:rsid w:val="001726ED"/>
    <w:rsid w:val="001765C1"/>
    <w:rsid w:val="00180889"/>
    <w:rsid w:val="00184E3D"/>
    <w:rsid w:val="001870C5"/>
    <w:rsid w:val="00191695"/>
    <w:rsid w:val="00195401"/>
    <w:rsid w:val="001B1857"/>
    <w:rsid w:val="001B38C0"/>
    <w:rsid w:val="001C2706"/>
    <w:rsid w:val="001C417C"/>
    <w:rsid w:val="001C509F"/>
    <w:rsid w:val="001E0A6E"/>
    <w:rsid w:val="001E1A8A"/>
    <w:rsid w:val="001E2040"/>
    <w:rsid w:val="001E4E99"/>
    <w:rsid w:val="001F029A"/>
    <w:rsid w:val="001F2D49"/>
    <w:rsid w:val="001F2FEA"/>
    <w:rsid w:val="001F4300"/>
    <w:rsid w:val="001F4FED"/>
    <w:rsid w:val="001F5FBA"/>
    <w:rsid w:val="001F6E9A"/>
    <w:rsid w:val="00202FF0"/>
    <w:rsid w:val="00210120"/>
    <w:rsid w:val="0021167E"/>
    <w:rsid w:val="00211C30"/>
    <w:rsid w:val="00213940"/>
    <w:rsid w:val="00216FDA"/>
    <w:rsid w:val="00220982"/>
    <w:rsid w:val="00223141"/>
    <w:rsid w:val="00223508"/>
    <w:rsid w:val="002256F9"/>
    <w:rsid w:val="00225D6F"/>
    <w:rsid w:val="0022689D"/>
    <w:rsid w:val="002349F2"/>
    <w:rsid w:val="00236D05"/>
    <w:rsid w:val="00237A85"/>
    <w:rsid w:val="002425A2"/>
    <w:rsid w:val="00243C7C"/>
    <w:rsid w:val="0024790B"/>
    <w:rsid w:val="00255DCA"/>
    <w:rsid w:val="00256687"/>
    <w:rsid w:val="00264AB8"/>
    <w:rsid w:val="00266ECC"/>
    <w:rsid w:val="00277923"/>
    <w:rsid w:val="002806AD"/>
    <w:rsid w:val="00286831"/>
    <w:rsid w:val="00292405"/>
    <w:rsid w:val="002929DB"/>
    <w:rsid w:val="00292AD9"/>
    <w:rsid w:val="00294B87"/>
    <w:rsid w:val="002A4966"/>
    <w:rsid w:val="002A4FCC"/>
    <w:rsid w:val="002A6B96"/>
    <w:rsid w:val="002B27CB"/>
    <w:rsid w:val="002B7A98"/>
    <w:rsid w:val="002C5F23"/>
    <w:rsid w:val="002D603F"/>
    <w:rsid w:val="002F262D"/>
    <w:rsid w:val="002F4B0B"/>
    <w:rsid w:val="002F7196"/>
    <w:rsid w:val="002F7B5E"/>
    <w:rsid w:val="00300AAD"/>
    <w:rsid w:val="00305416"/>
    <w:rsid w:val="00310AD9"/>
    <w:rsid w:val="00313ED9"/>
    <w:rsid w:val="003141BB"/>
    <w:rsid w:val="00316805"/>
    <w:rsid w:val="00320920"/>
    <w:rsid w:val="00321FAC"/>
    <w:rsid w:val="00331DE4"/>
    <w:rsid w:val="00332EC4"/>
    <w:rsid w:val="003352C8"/>
    <w:rsid w:val="0034258D"/>
    <w:rsid w:val="00346B53"/>
    <w:rsid w:val="003577FD"/>
    <w:rsid w:val="00360EC4"/>
    <w:rsid w:val="00364FC6"/>
    <w:rsid w:val="00365F01"/>
    <w:rsid w:val="00371CD6"/>
    <w:rsid w:val="0037793E"/>
    <w:rsid w:val="00380D4D"/>
    <w:rsid w:val="0038107A"/>
    <w:rsid w:val="003810B0"/>
    <w:rsid w:val="00384586"/>
    <w:rsid w:val="003867B8"/>
    <w:rsid w:val="00391865"/>
    <w:rsid w:val="003A167C"/>
    <w:rsid w:val="003A1B7E"/>
    <w:rsid w:val="003A3430"/>
    <w:rsid w:val="003A34A7"/>
    <w:rsid w:val="003A3F94"/>
    <w:rsid w:val="003A6EC1"/>
    <w:rsid w:val="003B153D"/>
    <w:rsid w:val="003B2F32"/>
    <w:rsid w:val="003C13F8"/>
    <w:rsid w:val="003C6378"/>
    <w:rsid w:val="003C7263"/>
    <w:rsid w:val="003D02B3"/>
    <w:rsid w:val="003D0A82"/>
    <w:rsid w:val="003D583B"/>
    <w:rsid w:val="003D5967"/>
    <w:rsid w:val="003D6FA2"/>
    <w:rsid w:val="003D7D63"/>
    <w:rsid w:val="003E0E0B"/>
    <w:rsid w:val="003E39B0"/>
    <w:rsid w:val="003E4BED"/>
    <w:rsid w:val="003E5530"/>
    <w:rsid w:val="003E798C"/>
    <w:rsid w:val="003F083C"/>
    <w:rsid w:val="003F55B7"/>
    <w:rsid w:val="003F6DB5"/>
    <w:rsid w:val="00401514"/>
    <w:rsid w:val="0040333B"/>
    <w:rsid w:val="00403E49"/>
    <w:rsid w:val="00405803"/>
    <w:rsid w:val="0040750F"/>
    <w:rsid w:val="00410565"/>
    <w:rsid w:val="004132B6"/>
    <w:rsid w:val="00413CAA"/>
    <w:rsid w:val="00415D89"/>
    <w:rsid w:val="00417ED0"/>
    <w:rsid w:val="004263C2"/>
    <w:rsid w:val="00427E3C"/>
    <w:rsid w:val="004333BC"/>
    <w:rsid w:val="00443101"/>
    <w:rsid w:val="004444DB"/>
    <w:rsid w:val="0044523C"/>
    <w:rsid w:val="00452167"/>
    <w:rsid w:val="00457348"/>
    <w:rsid w:val="0046073D"/>
    <w:rsid w:val="00462F13"/>
    <w:rsid w:val="004652D2"/>
    <w:rsid w:val="00465F5E"/>
    <w:rsid w:val="00471C47"/>
    <w:rsid w:val="004750C0"/>
    <w:rsid w:val="00476DE5"/>
    <w:rsid w:val="00481FE0"/>
    <w:rsid w:val="00483631"/>
    <w:rsid w:val="00487667"/>
    <w:rsid w:val="00487A10"/>
    <w:rsid w:val="00494EF1"/>
    <w:rsid w:val="00497058"/>
    <w:rsid w:val="004975A1"/>
    <w:rsid w:val="00497936"/>
    <w:rsid w:val="00497C33"/>
    <w:rsid w:val="004A6165"/>
    <w:rsid w:val="004A73E9"/>
    <w:rsid w:val="004B1D46"/>
    <w:rsid w:val="004B273F"/>
    <w:rsid w:val="004B4C4E"/>
    <w:rsid w:val="004C6387"/>
    <w:rsid w:val="004C6846"/>
    <w:rsid w:val="004C7100"/>
    <w:rsid w:val="004C738A"/>
    <w:rsid w:val="004D1C57"/>
    <w:rsid w:val="004D7D72"/>
    <w:rsid w:val="004E1B59"/>
    <w:rsid w:val="004E1FEC"/>
    <w:rsid w:val="004E293A"/>
    <w:rsid w:val="004E36E1"/>
    <w:rsid w:val="004E4361"/>
    <w:rsid w:val="004E574E"/>
    <w:rsid w:val="004E7516"/>
    <w:rsid w:val="004F087E"/>
    <w:rsid w:val="004F4E92"/>
    <w:rsid w:val="00502BA2"/>
    <w:rsid w:val="00503BA6"/>
    <w:rsid w:val="005054BA"/>
    <w:rsid w:val="00512952"/>
    <w:rsid w:val="00517909"/>
    <w:rsid w:val="00520D99"/>
    <w:rsid w:val="00527B97"/>
    <w:rsid w:val="00530B1A"/>
    <w:rsid w:val="00530B51"/>
    <w:rsid w:val="00531D3F"/>
    <w:rsid w:val="005367D4"/>
    <w:rsid w:val="00542103"/>
    <w:rsid w:val="0054366D"/>
    <w:rsid w:val="00544C6C"/>
    <w:rsid w:val="00547118"/>
    <w:rsid w:val="00554A4B"/>
    <w:rsid w:val="00557FBC"/>
    <w:rsid w:val="00570FDA"/>
    <w:rsid w:val="00571AFC"/>
    <w:rsid w:val="00580428"/>
    <w:rsid w:val="00580E1B"/>
    <w:rsid w:val="00584509"/>
    <w:rsid w:val="00585A90"/>
    <w:rsid w:val="00585F51"/>
    <w:rsid w:val="00590B69"/>
    <w:rsid w:val="00590B6E"/>
    <w:rsid w:val="00591C23"/>
    <w:rsid w:val="005953F6"/>
    <w:rsid w:val="00596CCF"/>
    <w:rsid w:val="00596CDE"/>
    <w:rsid w:val="00596FC1"/>
    <w:rsid w:val="005A0AB0"/>
    <w:rsid w:val="005A34A7"/>
    <w:rsid w:val="005A533D"/>
    <w:rsid w:val="005B0889"/>
    <w:rsid w:val="005B16B0"/>
    <w:rsid w:val="005B1E2D"/>
    <w:rsid w:val="005C504A"/>
    <w:rsid w:val="005C6D17"/>
    <w:rsid w:val="005C724B"/>
    <w:rsid w:val="005D2D84"/>
    <w:rsid w:val="005E01DF"/>
    <w:rsid w:val="005E1194"/>
    <w:rsid w:val="005E5DF0"/>
    <w:rsid w:val="005F275C"/>
    <w:rsid w:val="005F36D5"/>
    <w:rsid w:val="005F6772"/>
    <w:rsid w:val="005F73BF"/>
    <w:rsid w:val="00607100"/>
    <w:rsid w:val="006079B3"/>
    <w:rsid w:val="00610F81"/>
    <w:rsid w:val="006121C3"/>
    <w:rsid w:val="006125A3"/>
    <w:rsid w:val="00612EE7"/>
    <w:rsid w:val="00614906"/>
    <w:rsid w:val="0061507F"/>
    <w:rsid w:val="0062129F"/>
    <w:rsid w:val="00621867"/>
    <w:rsid w:val="00621AC4"/>
    <w:rsid w:val="006302CA"/>
    <w:rsid w:val="00630B8E"/>
    <w:rsid w:val="006379F1"/>
    <w:rsid w:val="006401F0"/>
    <w:rsid w:val="00646392"/>
    <w:rsid w:val="00650FD5"/>
    <w:rsid w:val="006518C5"/>
    <w:rsid w:val="00651B47"/>
    <w:rsid w:val="00654E94"/>
    <w:rsid w:val="00660D6F"/>
    <w:rsid w:val="00663048"/>
    <w:rsid w:val="00665912"/>
    <w:rsid w:val="006736B4"/>
    <w:rsid w:val="00676A8F"/>
    <w:rsid w:val="0068156A"/>
    <w:rsid w:val="00684C40"/>
    <w:rsid w:val="006850FE"/>
    <w:rsid w:val="00686F0D"/>
    <w:rsid w:val="00695DEA"/>
    <w:rsid w:val="00696B68"/>
    <w:rsid w:val="006A5B0D"/>
    <w:rsid w:val="006A7246"/>
    <w:rsid w:val="006A7F66"/>
    <w:rsid w:val="006B2F6C"/>
    <w:rsid w:val="006C3442"/>
    <w:rsid w:val="006C66B5"/>
    <w:rsid w:val="006C675F"/>
    <w:rsid w:val="006C7516"/>
    <w:rsid w:val="006D196E"/>
    <w:rsid w:val="006D25DD"/>
    <w:rsid w:val="006D3BDE"/>
    <w:rsid w:val="006E67FD"/>
    <w:rsid w:val="006F3053"/>
    <w:rsid w:val="00701998"/>
    <w:rsid w:val="00705626"/>
    <w:rsid w:val="00706511"/>
    <w:rsid w:val="00723843"/>
    <w:rsid w:val="007268AC"/>
    <w:rsid w:val="00727AAA"/>
    <w:rsid w:val="00727DEE"/>
    <w:rsid w:val="00730985"/>
    <w:rsid w:val="00731C18"/>
    <w:rsid w:val="00733AB0"/>
    <w:rsid w:val="007351A3"/>
    <w:rsid w:val="00744515"/>
    <w:rsid w:val="0074514A"/>
    <w:rsid w:val="00757FC7"/>
    <w:rsid w:val="00763F14"/>
    <w:rsid w:val="00764707"/>
    <w:rsid w:val="00764FCE"/>
    <w:rsid w:val="007658C7"/>
    <w:rsid w:val="00766376"/>
    <w:rsid w:val="007666EF"/>
    <w:rsid w:val="00784E51"/>
    <w:rsid w:val="00786344"/>
    <w:rsid w:val="00786E5D"/>
    <w:rsid w:val="00790AC6"/>
    <w:rsid w:val="0079640E"/>
    <w:rsid w:val="00797413"/>
    <w:rsid w:val="007A0262"/>
    <w:rsid w:val="007B7CC5"/>
    <w:rsid w:val="007C16FA"/>
    <w:rsid w:val="007C21D2"/>
    <w:rsid w:val="007D1689"/>
    <w:rsid w:val="007D2F74"/>
    <w:rsid w:val="007D307C"/>
    <w:rsid w:val="007E06DF"/>
    <w:rsid w:val="007E3143"/>
    <w:rsid w:val="007E5756"/>
    <w:rsid w:val="007E5960"/>
    <w:rsid w:val="007E756A"/>
    <w:rsid w:val="007F0E7C"/>
    <w:rsid w:val="007F547C"/>
    <w:rsid w:val="007F6CEC"/>
    <w:rsid w:val="00801C42"/>
    <w:rsid w:val="00801E2B"/>
    <w:rsid w:val="00806862"/>
    <w:rsid w:val="00814605"/>
    <w:rsid w:val="008149E3"/>
    <w:rsid w:val="0082234F"/>
    <w:rsid w:val="00825D61"/>
    <w:rsid w:val="008260E3"/>
    <w:rsid w:val="00827537"/>
    <w:rsid w:val="00831854"/>
    <w:rsid w:val="00835116"/>
    <w:rsid w:val="008375D2"/>
    <w:rsid w:val="0084517E"/>
    <w:rsid w:val="00850432"/>
    <w:rsid w:val="0085365F"/>
    <w:rsid w:val="008560DB"/>
    <w:rsid w:val="00863AF3"/>
    <w:rsid w:val="00865166"/>
    <w:rsid w:val="00867272"/>
    <w:rsid w:val="008720E5"/>
    <w:rsid w:val="00875E5B"/>
    <w:rsid w:val="0088256E"/>
    <w:rsid w:val="00896B96"/>
    <w:rsid w:val="00897054"/>
    <w:rsid w:val="008A1634"/>
    <w:rsid w:val="008A1A7F"/>
    <w:rsid w:val="008A4F9C"/>
    <w:rsid w:val="008B3D91"/>
    <w:rsid w:val="008C2C99"/>
    <w:rsid w:val="008C5428"/>
    <w:rsid w:val="008E055C"/>
    <w:rsid w:val="008F0016"/>
    <w:rsid w:val="008F4367"/>
    <w:rsid w:val="008F57F4"/>
    <w:rsid w:val="008F729D"/>
    <w:rsid w:val="0090226E"/>
    <w:rsid w:val="00902C43"/>
    <w:rsid w:val="0090558D"/>
    <w:rsid w:val="00911452"/>
    <w:rsid w:val="009117BE"/>
    <w:rsid w:val="00911C50"/>
    <w:rsid w:val="0091389D"/>
    <w:rsid w:val="0092529D"/>
    <w:rsid w:val="00933BD9"/>
    <w:rsid w:val="00934C6A"/>
    <w:rsid w:val="00937778"/>
    <w:rsid w:val="00941568"/>
    <w:rsid w:val="00941B42"/>
    <w:rsid w:val="009424DD"/>
    <w:rsid w:val="00946A07"/>
    <w:rsid w:val="009474D8"/>
    <w:rsid w:val="00947546"/>
    <w:rsid w:val="00947E41"/>
    <w:rsid w:val="00951DDC"/>
    <w:rsid w:val="0095697C"/>
    <w:rsid w:val="009602C1"/>
    <w:rsid w:val="00960EB2"/>
    <w:rsid w:val="00967E8F"/>
    <w:rsid w:val="009743AD"/>
    <w:rsid w:val="00974AE0"/>
    <w:rsid w:val="009825F1"/>
    <w:rsid w:val="0098342D"/>
    <w:rsid w:val="009852A9"/>
    <w:rsid w:val="00990C63"/>
    <w:rsid w:val="00993F39"/>
    <w:rsid w:val="009A3B37"/>
    <w:rsid w:val="009A5ECE"/>
    <w:rsid w:val="009B4174"/>
    <w:rsid w:val="009B473F"/>
    <w:rsid w:val="009B6FE6"/>
    <w:rsid w:val="009C1F3B"/>
    <w:rsid w:val="009C6301"/>
    <w:rsid w:val="009D38DB"/>
    <w:rsid w:val="009D3F8C"/>
    <w:rsid w:val="009E0656"/>
    <w:rsid w:val="009E2D83"/>
    <w:rsid w:val="009E4C63"/>
    <w:rsid w:val="009F1DE8"/>
    <w:rsid w:val="009F1FFA"/>
    <w:rsid w:val="009F3225"/>
    <w:rsid w:val="00A0483A"/>
    <w:rsid w:val="00A05CB6"/>
    <w:rsid w:val="00A06704"/>
    <w:rsid w:val="00A15EFB"/>
    <w:rsid w:val="00A16148"/>
    <w:rsid w:val="00A25C8E"/>
    <w:rsid w:val="00A30306"/>
    <w:rsid w:val="00A311CF"/>
    <w:rsid w:val="00A31818"/>
    <w:rsid w:val="00A444C9"/>
    <w:rsid w:val="00A4672C"/>
    <w:rsid w:val="00A47FD4"/>
    <w:rsid w:val="00A51A20"/>
    <w:rsid w:val="00A53395"/>
    <w:rsid w:val="00A563F6"/>
    <w:rsid w:val="00A63613"/>
    <w:rsid w:val="00A64CF5"/>
    <w:rsid w:val="00A71507"/>
    <w:rsid w:val="00A7294C"/>
    <w:rsid w:val="00A75036"/>
    <w:rsid w:val="00A77048"/>
    <w:rsid w:val="00A81863"/>
    <w:rsid w:val="00A81B4C"/>
    <w:rsid w:val="00A81F68"/>
    <w:rsid w:val="00A82E1B"/>
    <w:rsid w:val="00A86714"/>
    <w:rsid w:val="00A93759"/>
    <w:rsid w:val="00A951E5"/>
    <w:rsid w:val="00AA6770"/>
    <w:rsid w:val="00AB3502"/>
    <w:rsid w:val="00AB3D6B"/>
    <w:rsid w:val="00AB3D7C"/>
    <w:rsid w:val="00AD0461"/>
    <w:rsid w:val="00AD05C9"/>
    <w:rsid w:val="00AD220A"/>
    <w:rsid w:val="00AE0AC2"/>
    <w:rsid w:val="00AE4D94"/>
    <w:rsid w:val="00AE5AAC"/>
    <w:rsid w:val="00AF3306"/>
    <w:rsid w:val="00AF3AF2"/>
    <w:rsid w:val="00AF65E0"/>
    <w:rsid w:val="00AF734E"/>
    <w:rsid w:val="00B009BF"/>
    <w:rsid w:val="00B04C4C"/>
    <w:rsid w:val="00B05B4D"/>
    <w:rsid w:val="00B06AED"/>
    <w:rsid w:val="00B11399"/>
    <w:rsid w:val="00B13602"/>
    <w:rsid w:val="00B2731A"/>
    <w:rsid w:val="00B41C4D"/>
    <w:rsid w:val="00B47162"/>
    <w:rsid w:val="00B52E02"/>
    <w:rsid w:val="00B53BAE"/>
    <w:rsid w:val="00B54D82"/>
    <w:rsid w:val="00B55F59"/>
    <w:rsid w:val="00B60DE4"/>
    <w:rsid w:val="00B62E6B"/>
    <w:rsid w:val="00B82F7A"/>
    <w:rsid w:val="00B85425"/>
    <w:rsid w:val="00B938CF"/>
    <w:rsid w:val="00B94C89"/>
    <w:rsid w:val="00BA22D0"/>
    <w:rsid w:val="00BA7849"/>
    <w:rsid w:val="00BC0AF9"/>
    <w:rsid w:val="00BC4504"/>
    <w:rsid w:val="00BC4852"/>
    <w:rsid w:val="00BD047F"/>
    <w:rsid w:val="00BD2555"/>
    <w:rsid w:val="00BD75E4"/>
    <w:rsid w:val="00BE1FA9"/>
    <w:rsid w:val="00BF26A0"/>
    <w:rsid w:val="00BF5E67"/>
    <w:rsid w:val="00BF69E7"/>
    <w:rsid w:val="00C0312F"/>
    <w:rsid w:val="00C04A13"/>
    <w:rsid w:val="00C07C42"/>
    <w:rsid w:val="00C11B63"/>
    <w:rsid w:val="00C12235"/>
    <w:rsid w:val="00C12946"/>
    <w:rsid w:val="00C220C2"/>
    <w:rsid w:val="00C23033"/>
    <w:rsid w:val="00C2586E"/>
    <w:rsid w:val="00C26758"/>
    <w:rsid w:val="00C268F9"/>
    <w:rsid w:val="00C26E99"/>
    <w:rsid w:val="00C30BD7"/>
    <w:rsid w:val="00C41E57"/>
    <w:rsid w:val="00C4242C"/>
    <w:rsid w:val="00C453AE"/>
    <w:rsid w:val="00C4662E"/>
    <w:rsid w:val="00C46A5F"/>
    <w:rsid w:val="00C51010"/>
    <w:rsid w:val="00C51E07"/>
    <w:rsid w:val="00C531EC"/>
    <w:rsid w:val="00C53EF6"/>
    <w:rsid w:val="00C56181"/>
    <w:rsid w:val="00C57FF3"/>
    <w:rsid w:val="00C61E28"/>
    <w:rsid w:val="00C65F68"/>
    <w:rsid w:val="00C66436"/>
    <w:rsid w:val="00C674C2"/>
    <w:rsid w:val="00C72842"/>
    <w:rsid w:val="00C73AC4"/>
    <w:rsid w:val="00C835D1"/>
    <w:rsid w:val="00C83684"/>
    <w:rsid w:val="00C840D8"/>
    <w:rsid w:val="00C85F9D"/>
    <w:rsid w:val="00C92F09"/>
    <w:rsid w:val="00C93558"/>
    <w:rsid w:val="00CA60F8"/>
    <w:rsid w:val="00CA61E8"/>
    <w:rsid w:val="00CB087F"/>
    <w:rsid w:val="00CB4718"/>
    <w:rsid w:val="00CB7902"/>
    <w:rsid w:val="00CC08C5"/>
    <w:rsid w:val="00CC2650"/>
    <w:rsid w:val="00CC4004"/>
    <w:rsid w:val="00CC5D47"/>
    <w:rsid w:val="00CC635C"/>
    <w:rsid w:val="00CC7B83"/>
    <w:rsid w:val="00CD0EFB"/>
    <w:rsid w:val="00CD2642"/>
    <w:rsid w:val="00CD319D"/>
    <w:rsid w:val="00CD7C8A"/>
    <w:rsid w:val="00CD7DC7"/>
    <w:rsid w:val="00CF6792"/>
    <w:rsid w:val="00D01B29"/>
    <w:rsid w:val="00D133D8"/>
    <w:rsid w:val="00D1461D"/>
    <w:rsid w:val="00D16591"/>
    <w:rsid w:val="00D16E1D"/>
    <w:rsid w:val="00D24495"/>
    <w:rsid w:val="00D2755F"/>
    <w:rsid w:val="00D32BD7"/>
    <w:rsid w:val="00D3617A"/>
    <w:rsid w:val="00D36BA6"/>
    <w:rsid w:val="00D45784"/>
    <w:rsid w:val="00D5012B"/>
    <w:rsid w:val="00D50380"/>
    <w:rsid w:val="00D56CF9"/>
    <w:rsid w:val="00D60428"/>
    <w:rsid w:val="00D64DA7"/>
    <w:rsid w:val="00D70023"/>
    <w:rsid w:val="00D7112F"/>
    <w:rsid w:val="00D77E45"/>
    <w:rsid w:val="00D81A87"/>
    <w:rsid w:val="00D82A85"/>
    <w:rsid w:val="00D8357B"/>
    <w:rsid w:val="00D83DC2"/>
    <w:rsid w:val="00D86347"/>
    <w:rsid w:val="00D919E4"/>
    <w:rsid w:val="00DA1378"/>
    <w:rsid w:val="00DA4C3C"/>
    <w:rsid w:val="00DA6DF0"/>
    <w:rsid w:val="00DB0D68"/>
    <w:rsid w:val="00DB1D08"/>
    <w:rsid w:val="00DB2672"/>
    <w:rsid w:val="00DC06D4"/>
    <w:rsid w:val="00DC0DE8"/>
    <w:rsid w:val="00DD03B9"/>
    <w:rsid w:val="00DD4899"/>
    <w:rsid w:val="00DD6A67"/>
    <w:rsid w:val="00DE7EBC"/>
    <w:rsid w:val="00DF09B6"/>
    <w:rsid w:val="00DF722B"/>
    <w:rsid w:val="00E01E9F"/>
    <w:rsid w:val="00E04A58"/>
    <w:rsid w:val="00E13A4F"/>
    <w:rsid w:val="00E2718D"/>
    <w:rsid w:val="00E4745E"/>
    <w:rsid w:val="00E51313"/>
    <w:rsid w:val="00E51B8D"/>
    <w:rsid w:val="00E5545F"/>
    <w:rsid w:val="00E60E4A"/>
    <w:rsid w:val="00E63588"/>
    <w:rsid w:val="00E67AD8"/>
    <w:rsid w:val="00E80EB8"/>
    <w:rsid w:val="00E818A6"/>
    <w:rsid w:val="00E8217B"/>
    <w:rsid w:val="00E831C3"/>
    <w:rsid w:val="00E83F96"/>
    <w:rsid w:val="00E85F07"/>
    <w:rsid w:val="00E872FC"/>
    <w:rsid w:val="00E875E6"/>
    <w:rsid w:val="00E935B6"/>
    <w:rsid w:val="00E94C60"/>
    <w:rsid w:val="00E9727E"/>
    <w:rsid w:val="00EA155C"/>
    <w:rsid w:val="00EA438B"/>
    <w:rsid w:val="00EA5ED5"/>
    <w:rsid w:val="00EB3841"/>
    <w:rsid w:val="00EB4390"/>
    <w:rsid w:val="00EB79CF"/>
    <w:rsid w:val="00EC0BF5"/>
    <w:rsid w:val="00EC750C"/>
    <w:rsid w:val="00ED46E0"/>
    <w:rsid w:val="00ED7E52"/>
    <w:rsid w:val="00ED7FA3"/>
    <w:rsid w:val="00EE231C"/>
    <w:rsid w:val="00EE51D0"/>
    <w:rsid w:val="00EE6F4F"/>
    <w:rsid w:val="00EF1710"/>
    <w:rsid w:val="00EF2593"/>
    <w:rsid w:val="00EF79C5"/>
    <w:rsid w:val="00F0225D"/>
    <w:rsid w:val="00F05A41"/>
    <w:rsid w:val="00F21BAB"/>
    <w:rsid w:val="00F21CB3"/>
    <w:rsid w:val="00F3339D"/>
    <w:rsid w:val="00F3487D"/>
    <w:rsid w:val="00F3494A"/>
    <w:rsid w:val="00F34EFB"/>
    <w:rsid w:val="00F35296"/>
    <w:rsid w:val="00F35ACE"/>
    <w:rsid w:val="00F44D90"/>
    <w:rsid w:val="00F44E89"/>
    <w:rsid w:val="00F510D2"/>
    <w:rsid w:val="00F5311D"/>
    <w:rsid w:val="00F54DAB"/>
    <w:rsid w:val="00F644CF"/>
    <w:rsid w:val="00F7176F"/>
    <w:rsid w:val="00F71E25"/>
    <w:rsid w:val="00F72F8D"/>
    <w:rsid w:val="00F73D70"/>
    <w:rsid w:val="00F7543A"/>
    <w:rsid w:val="00F761EC"/>
    <w:rsid w:val="00F84181"/>
    <w:rsid w:val="00F85CE2"/>
    <w:rsid w:val="00F92C15"/>
    <w:rsid w:val="00F9396C"/>
    <w:rsid w:val="00F94C82"/>
    <w:rsid w:val="00FA2FC9"/>
    <w:rsid w:val="00FA3BD2"/>
    <w:rsid w:val="00FA502D"/>
    <w:rsid w:val="00FA5CDD"/>
    <w:rsid w:val="00FA6C22"/>
    <w:rsid w:val="00FB026B"/>
    <w:rsid w:val="00FB5BCA"/>
    <w:rsid w:val="00FB6CAA"/>
    <w:rsid w:val="00FB76C6"/>
    <w:rsid w:val="00FD40A3"/>
    <w:rsid w:val="00FD4975"/>
    <w:rsid w:val="00FE1923"/>
    <w:rsid w:val="00FE4F43"/>
    <w:rsid w:val="00FF2AF8"/>
    <w:rsid w:val="00FF4C9E"/>
    <w:rsid w:val="00FF5231"/>
    <w:rsid w:val="00FF5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521A0"/>
  <w15:chartTrackingRefBased/>
  <w15:docId w15:val="{C878A7E1-E5ED-476F-A1E6-B905B2662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C13F8"/>
    <w:pPr>
      <w:spacing w:after="0" w:line="240" w:lineRule="auto"/>
    </w:pPr>
  </w:style>
  <w:style w:type="paragraph" w:styleId="Header">
    <w:name w:val="header"/>
    <w:basedOn w:val="Normal"/>
    <w:link w:val="HeaderChar"/>
    <w:uiPriority w:val="99"/>
    <w:unhideWhenUsed/>
    <w:rsid w:val="00A444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44C9"/>
  </w:style>
  <w:style w:type="paragraph" w:styleId="Footer">
    <w:name w:val="footer"/>
    <w:basedOn w:val="Normal"/>
    <w:link w:val="FooterChar"/>
    <w:uiPriority w:val="99"/>
    <w:unhideWhenUsed/>
    <w:rsid w:val="00A444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44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D90C9-E2F0-40C2-9A6A-9F70C6547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715</Words>
  <Characters>4078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Osborne</dc:creator>
  <cp:keywords/>
  <dc:description/>
  <cp:lastModifiedBy>Tom Osborne</cp:lastModifiedBy>
  <cp:revision>11</cp:revision>
  <cp:lastPrinted>2026-05-19T21:52:00Z</cp:lastPrinted>
  <dcterms:created xsi:type="dcterms:W3CDTF">2026-06-04T21:23:00Z</dcterms:created>
  <dcterms:modified xsi:type="dcterms:W3CDTF">2026-06-04T21:50:00Z</dcterms:modified>
</cp:coreProperties>
</file>